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4DF4" w14:textId="77777777" w:rsidR="002F1400" w:rsidRPr="00A5432D" w:rsidRDefault="00FA4A38" w:rsidP="002F1400">
      <w:pPr>
        <w:ind w:left="0" w:firstLine="0"/>
        <w:jc w:val="center"/>
        <w:rPr>
          <w:b/>
          <w:color w:val="auto"/>
          <w:sz w:val="24"/>
          <w:szCs w:val="24"/>
        </w:rPr>
      </w:pPr>
      <w:r w:rsidRPr="00A5432D">
        <w:rPr>
          <w:rFonts w:hint="eastAsia"/>
          <w:b/>
          <w:color w:val="auto"/>
          <w:sz w:val="24"/>
          <w:szCs w:val="24"/>
        </w:rPr>
        <w:t>第</w:t>
      </w:r>
      <w:r w:rsidR="00FA147E">
        <w:rPr>
          <w:rFonts w:hint="eastAsia"/>
          <w:b/>
          <w:color w:val="auto"/>
          <w:sz w:val="24"/>
          <w:szCs w:val="24"/>
        </w:rPr>
        <w:t>54</w:t>
      </w:r>
      <w:r w:rsidRPr="00A5432D">
        <w:rPr>
          <w:b/>
          <w:color w:val="auto"/>
          <w:sz w:val="24"/>
          <w:szCs w:val="24"/>
        </w:rPr>
        <w:t>回 鹿児島県</w:t>
      </w:r>
      <w:r w:rsidR="004C06E0">
        <w:rPr>
          <w:rFonts w:hint="eastAsia"/>
          <w:b/>
          <w:color w:val="auto"/>
          <w:sz w:val="24"/>
          <w:szCs w:val="24"/>
        </w:rPr>
        <w:t>高等</w:t>
      </w:r>
      <w:r w:rsidRPr="00A5432D">
        <w:rPr>
          <w:b/>
          <w:color w:val="auto"/>
          <w:sz w:val="24"/>
          <w:szCs w:val="24"/>
        </w:rPr>
        <w:t>学校フェンシング競技大会</w:t>
      </w:r>
    </w:p>
    <w:p w14:paraId="066B3EEB" w14:textId="77777777" w:rsidR="00FA4A38" w:rsidRPr="00A5432D" w:rsidRDefault="00FA4A38" w:rsidP="002F1400">
      <w:pPr>
        <w:ind w:left="0" w:firstLine="0"/>
        <w:jc w:val="center"/>
        <w:rPr>
          <w:b/>
          <w:color w:val="auto"/>
          <w:sz w:val="24"/>
          <w:szCs w:val="24"/>
        </w:rPr>
      </w:pPr>
      <w:r w:rsidRPr="00A5432D">
        <w:rPr>
          <w:b/>
          <w:color w:val="auto"/>
          <w:sz w:val="24"/>
          <w:szCs w:val="24"/>
        </w:rPr>
        <w:t>（全国・九州大会予選）要項</w:t>
      </w:r>
    </w:p>
    <w:p w14:paraId="5B597677" w14:textId="77777777" w:rsidR="00FA4A38" w:rsidRPr="00A5432D" w:rsidRDefault="00FA4A38" w:rsidP="002F1400">
      <w:pPr>
        <w:ind w:left="0" w:firstLine="0"/>
        <w:rPr>
          <w:color w:val="auto"/>
        </w:rPr>
      </w:pPr>
    </w:p>
    <w:p w14:paraId="12229CCF" w14:textId="77777777" w:rsidR="005C7F29" w:rsidRPr="00A5432D" w:rsidRDefault="00FA4A38" w:rsidP="002F1400">
      <w:pPr>
        <w:ind w:left="8" w:hangingChars="4" w:hanging="8"/>
        <w:rPr>
          <w:color w:val="auto"/>
        </w:rPr>
      </w:pPr>
      <w:r w:rsidRPr="00A5432D">
        <w:rPr>
          <w:rFonts w:hint="eastAsia"/>
          <w:color w:val="auto"/>
        </w:rPr>
        <w:t xml:space="preserve">１　</w:t>
      </w:r>
      <w:r w:rsidR="00AA2FB3" w:rsidRPr="00A5432D">
        <w:rPr>
          <w:color w:val="auto"/>
        </w:rPr>
        <w:t xml:space="preserve">主  </w:t>
      </w:r>
      <w:r w:rsidR="002F1400" w:rsidRPr="00A5432D">
        <w:rPr>
          <w:rFonts w:hint="eastAsia"/>
          <w:color w:val="auto"/>
        </w:rPr>
        <w:t xml:space="preserve">　</w:t>
      </w:r>
      <w:r w:rsidR="00AA2FB3" w:rsidRPr="00A5432D">
        <w:rPr>
          <w:color w:val="auto"/>
        </w:rPr>
        <w:t xml:space="preserve">催  </w:t>
      </w:r>
      <w:r w:rsidR="002F1400" w:rsidRPr="00A5432D">
        <w:rPr>
          <w:rFonts w:hint="eastAsia"/>
          <w:color w:val="auto"/>
        </w:rPr>
        <w:t xml:space="preserve">　</w:t>
      </w:r>
      <w:r w:rsidR="00AA2FB3" w:rsidRPr="00A5432D">
        <w:rPr>
          <w:color w:val="auto"/>
        </w:rPr>
        <w:t>鹿児島県高等学校体育連盟 鹿児島県教育委員会</w:t>
      </w:r>
    </w:p>
    <w:p w14:paraId="54E6620D" w14:textId="77777777" w:rsidR="005C7F29" w:rsidRPr="00A5432D" w:rsidRDefault="00FA4A38" w:rsidP="002F1400">
      <w:pPr>
        <w:ind w:left="0" w:firstLine="0"/>
        <w:rPr>
          <w:color w:val="auto"/>
        </w:rPr>
      </w:pPr>
      <w:r w:rsidRPr="00A5432D">
        <w:rPr>
          <w:rFonts w:hint="eastAsia"/>
          <w:color w:val="auto"/>
        </w:rPr>
        <w:t xml:space="preserve">２　</w:t>
      </w:r>
      <w:r w:rsidR="00AA2FB3" w:rsidRPr="00A5432D">
        <w:rPr>
          <w:color w:val="auto"/>
        </w:rPr>
        <w:t xml:space="preserve">後 </w:t>
      </w:r>
      <w:r w:rsidR="002F1400" w:rsidRPr="00A5432D">
        <w:rPr>
          <w:rFonts w:hint="eastAsia"/>
          <w:color w:val="auto"/>
        </w:rPr>
        <w:t xml:space="preserve">　</w:t>
      </w:r>
      <w:r w:rsidR="00AA2FB3" w:rsidRPr="00A5432D">
        <w:rPr>
          <w:color w:val="auto"/>
        </w:rPr>
        <w:t xml:space="preserve"> 援  </w:t>
      </w:r>
      <w:r w:rsidR="002F1400" w:rsidRPr="00A5432D">
        <w:rPr>
          <w:rFonts w:hint="eastAsia"/>
          <w:color w:val="auto"/>
        </w:rPr>
        <w:t xml:space="preserve">　</w:t>
      </w:r>
      <w:r w:rsidR="00AA2FB3" w:rsidRPr="00A5432D">
        <w:rPr>
          <w:color w:val="auto"/>
        </w:rPr>
        <w:t>公益財団法人鹿児島県</w:t>
      </w:r>
      <w:r w:rsidR="002557EB">
        <w:rPr>
          <w:rFonts w:hint="eastAsia"/>
          <w:color w:val="auto"/>
        </w:rPr>
        <w:t>スポーツ</w:t>
      </w:r>
      <w:r w:rsidR="00AA2FB3" w:rsidRPr="00A5432D">
        <w:rPr>
          <w:color w:val="auto"/>
        </w:rPr>
        <w:t xml:space="preserve">協会 鹿児島県フェンシング協会 </w:t>
      </w:r>
    </w:p>
    <w:p w14:paraId="254C770C" w14:textId="77777777" w:rsidR="005C7F29" w:rsidRPr="008B0DB0" w:rsidRDefault="00FA4A38" w:rsidP="002F1400">
      <w:pPr>
        <w:ind w:left="0" w:firstLine="0"/>
        <w:rPr>
          <w:color w:val="000000" w:themeColor="text1"/>
        </w:rPr>
      </w:pPr>
      <w:r w:rsidRPr="00A5432D">
        <w:rPr>
          <w:rFonts w:hint="eastAsia"/>
          <w:color w:val="auto"/>
        </w:rPr>
        <w:t xml:space="preserve">３　</w:t>
      </w:r>
      <w:r w:rsidR="00AA2FB3" w:rsidRPr="00A5432D">
        <w:rPr>
          <w:color w:val="auto"/>
        </w:rPr>
        <w:t xml:space="preserve">主 </w:t>
      </w:r>
      <w:r w:rsidR="002F1400" w:rsidRPr="00A5432D">
        <w:rPr>
          <w:rFonts w:hint="eastAsia"/>
          <w:color w:val="auto"/>
        </w:rPr>
        <w:t xml:space="preserve">　</w:t>
      </w:r>
      <w:r w:rsidR="00AA2FB3" w:rsidRPr="00A5432D">
        <w:rPr>
          <w:color w:val="auto"/>
        </w:rPr>
        <w:t xml:space="preserve"> 管 </w:t>
      </w:r>
      <w:r w:rsidR="002F1400" w:rsidRPr="00A5432D">
        <w:rPr>
          <w:rFonts w:hint="eastAsia"/>
          <w:color w:val="auto"/>
        </w:rPr>
        <w:t xml:space="preserve">　</w:t>
      </w:r>
      <w:r w:rsidR="00AA2FB3" w:rsidRPr="00A5432D">
        <w:rPr>
          <w:color w:val="auto"/>
        </w:rPr>
        <w:t xml:space="preserve"> 鹿児島</w:t>
      </w:r>
      <w:r w:rsidR="00AA2FB3" w:rsidRPr="008B0DB0">
        <w:rPr>
          <w:color w:val="000000" w:themeColor="text1"/>
        </w:rPr>
        <w:t xml:space="preserve">県高等学校体育連盟フェンシング競技専門部 </w:t>
      </w:r>
    </w:p>
    <w:p w14:paraId="017FD789" w14:textId="77777777" w:rsidR="002F1400" w:rsidRPr="008B0DB0" w:rsidRDefault="00FA4A38" w:rsidP="002F1400">
      <w:pPr>
        <w:ind w:left="0" w:firstLine="0"/>
        <w:rPr>
          <w:color w:val="000000" w:themeColor="text1"/>
        </w:rPr>
      </w:pPr>
      <w:r w:rsidRPr="008B0DB0">
        <w:rPr>
          <w:rFonts w:hint="eastAsia"/>
          <w:color w:val="000000" w:themeColor="text1"/>
        </w:rPr>
        <w:t xml:space="preserve">４　</w:t>
      </w:r>
      <w:r w:rsidR="00AA2FB3" w:rsidRPr="008B0DB0">
        <w:rPr>
          <w:color w:val="000000" w:themeColor="text1"/>
        </w:rPr>
        <w:t xml:space="preserve">期 </w:t>
      </w:r>
      <w:r w:rsidR="002F1400" w:rsidRPr="008B0DB0">
        <w:rPr>
          <w:rFonts w:hint="eastAsia"/>
          <w:color w:val="000000" w:themeColor="text1"/>
        </w:rPr>
        <w:t xml:space="preserve">　</w:t>
      </w:r>
      <w:r w:rsidR="00AA2FB3" w:rsidRPr="008B0DB0">
        <w:rPr>
          <w:color w:val="000000" w:themeColor="text1"/>
        </w:rPr>
        <w:t xml:space="preserve"> 日  </w:t>
      </w:r>
      <w:r w:rsidR="002F1400" w:rsidRPr="008B0DB0">
        <w:rPr>
          <w:rFonts w:hint="eastAsia"/>
          <w:color w:val="000000" w:themeColor="text1"/>
        </w:rPr>
        <w:t xml:space="preserve">　</w:t>
      </w:r>
      <w:r w:rsidR="004E493A" w:rsidRPr="008B0DB0">
        <w:rPr>
          <w:rFonts w:hint="eastAsia"/>
          <w:color w:val="000000" w:themeColor="text1"/>
        </w:rPr>
        <w:t>令和</w:t>
      </w:r>
      <w:r w:rsidR="00FA147E">
        <w:rPr>
          <w:rFonts w:hint="eastAsia"/>
          <w:color w:val="000000" w:themeColor="text1"/>
        </w:rPr>
        <w:t>５</w:t>
      </w:r>
      <w:r w:rsidR="00745A65" w:rsidRPr="008B0DB0">
        <w:rPr>
          <w:rFonts w:hint="eastAsia"/>
          <w:color w:val="000000" w:themeColor="text1"/>
        </w:rPr>
        <w:t>年</w:t>
      </w:r>
      <w:r w:rsidR="00AA2FB3" w:rsidRPr="008B0DB0">
        <w:rPr>
          <w:color w:val="000000" w:themeColor="text1"/>
        </w:rPr>
        <w:t>５月</w:t>
      </w:r>
      <w:r w:rsidR="00FA147E">
        <w:rPr>
          <w:rFonts w:hint="eastAsia"/>
          <w:color w:val="000000" w:themeColor="text1"/>
        </w:rPr>
        <w:t>27</w:t>
      </w:r>
      <w:r w:rsidR="00AA2FB3" w:rsidRPr="008B0DB0">
        <w:rPr>
          <w:color w:val="000000" w:themeColor="text1"/>
        </w:rPr>
        <w:t>日（土）・</w:t>
      </w:r>
      <w:r w:rsidR="00FA147E">
        <w:rPr>
          <w:rFonts w:hint="eastAsia"/>
          <w:color w:val="000000" w:themeColor="text1"/>
        </w:rPr>
        <w:t>28</w:t>
      </w:r>
      <w:r w:rsidR="00AA2FB3" w:rsidRPr="008B0DB0">
        <w:rPr>
          <w:color w:val="000000" w:themeColor="text1"/>
        </w:rPr>
        <w:t>日（日）</w:t>
      </w:r>
    </w:p>
    <w:p w14:paraId="207C63E2" w14:textId="77777777" w:rsidR="002C254C" w:rsidRPr="008B0DB0" w:rsidRDefault="00AA2FB3" w:rsidP="002C254C">
      <w:pPr>
        <w:ind w:left="0" w:firstLineChars="800" w:firstLine="1680"/>
        <w:rPr>
          <w:color w:val="000000" w:themeColor="text1"/>
        </w:rPr>
      </w:pPr>
      <w:r w:rsidRPr="008B0DB0">
        <w:rPr>
          <w:color w:val="000000" w:themeColor="text1"/>
        </w:rPr>
        <w:t>開 会 式</w:t>
      </w:r>
      <w:r w:rsidR="004953BB" w:rsidRPr="008B0DB0">
        <w:rPr>
          <w:rFonts w:hint="eastAsia"/>
          <w:color w:val="000000" w:themeColor="text1"/>
        </w:rPr>
        <w:t xml:space="preserve">　</w:t>
      </w:r>
      <w:r w:rsidR="00C06592" w:rsidRPr="008B0DB0">
        <w:rPr>
          <w:rFonts w:hint="eastAsia"/>
          <w:color w:val="000000" w:themeColor="text1"/>
        </w:rPr>
        <w:t>９</w:t>
      </w:r>
      <w:r w:rsidRPr="008B0DB0">
        <w:rPr>
          <w:color w:val="000000" w:themeColor="text1"/>
        </w:rPr>
        <w:t>時</w:t>
      </w:r>
      <w:r w:rsidR="004E493A" w:rsidRPr="008B0DB0">
        <w:rPr>
          <w:rFonts w:hint="eastAsia"/>
          <w:color w:val="000000" w:themeColor="text1"/>
        </w:rPr>
        <w:t>40</w:t>
      </w:r>
      <w:r w:rsidRPr="008B0DB0">
        <w:rPr>
          <w:color w:val="000000" w:themeColor="text1"/>
        </w:rPr>
        <w:t>分</w:t>
      </w:r>
    </w:p>
    <w:p w14:paraId="5F10A905" w14:textId="77777777" w:rsidR="00FA4A38" w:rsidRPr="008B0DB0" w:rsidRDefault="00AA2FB3" w:rsidP="002C254C">
      <w:pPr>
        <w:ind w:left="0" w:firstLineChars="800" w:firstLine="1680"/>
        <w:rPr>
          <w:color w:val="000000" w:themeColor="text1"/>
        </w:rPr>
      </w:pPr>
      <w:r w:rsidRPr="008B0DB0">
        <w:rPr>
          <w:color w:val="000000" w:themeColor="text1"/>
        </w:rPr>
        <w:t>競技開始</w:t>
      </w:r>
      <w:r w:rsidR="004953BB" w:rsidRPr="008B0DB0">
        <w:rPr>
          <w:rFonts w:hint="eastAsia"/>
          <w:color w:val="000000" w:themeColor="text1"/>
        </w:rPr>
        <w:t xml:space="preserve">　</w:t>
      </w:r>
      <w:r w:rsidR="00C06592" w:rsidRPr="008B0DB0">
        <w:rPr>
          <w:rFonts w:hint="eastAsia"/>
          <w:color w:val="000000" w:themeColor="text1"/>
        </w:rPr>
        <w:t>10</w:t>
      </w:r>
      <w:r w:rsidRPr="008B0DB0">
        <w:rPr>
          <w:color w:val="000000" w:themeColor="text1"/>
        </w:rPr>
        <w:t>時</w:t>
      </w:r>
      <w:r w:rsidR="004E493A" w:rsidRPr="008B0DB0">
        <w:rPr>
          <w:rFonts w:hint="eastAsia"/>
          <w:color w:val="000000" w:themeColor="text1"/>
        </w:rPr>
        <w:t>00</w:t>
      </w:r>
      <w:r w:rsidRPr="008B0DB0">
        <w:rPr>
          <w:color w:val="000000" w:themeColor="text1"/>
        </w:rPr>
        <w:t>分</w:t>
      </w:r>
    </w:p>
    <w:p w14:paraId="1D311AF1" w14:textId="77777777" w:rsidR="005C7F29" w:rsidRPr="008B0DB0" w:rsidRDefault="00AA2FB3" w:rsidP="00745A65">
      <w:pPr>
        <w:ind w:left="0" w:firstLineChars="800" w:firstLine="1680"/>
        <w:rPr>
          <w:color w:val="000000" w:themeColor="text1"/>
        </w:rPr>
      </w:pPr>
      <w:r w:rsidRPr="008B0DB0">
        <w:rPr>
          <w:color w:val="000000" w:themeColor="text1"/>
        </w:rPr>
        <w:t>１日目 個人対抗</w:t>
      </w:r>
      <w:r w:rsidR="00FA147E">
        <w:rPr>
          <w:rFonts w:hint="eastAsia"/>
          <w:color w:val="000000" w:themeColor="text1"/>
        </w:rPr>
        <w:t>エペ予選～決勝</w:t>
      </w:r>
      <w:r w:rsidRPr="008B0DB0">
        <w:rPr>
          <w:color w:val="000000" w:themeColor="text1"/>
        </w:rPr>
        <w:t>，個人対抗サーブル予選</w:t>
      </w:r>
      <w:r w:rsidR="004E493A" w:rsidRPr="008B0DB0">
        <w:rPr>
          <w:rFonts w:hint="eastAsia"/>
          <w:color w:val="000000" w:themeColor="text1"/>
        </w:rPr>
        <w:t>～決勝</w:t>
      </w:r>
      <w:r w:rsidR="00FA147E">
        <w:rPr>
          <w:rFonts w:hint="eastAsia"/>
          <w:color w:val="000000" w:themeColor="text1"/>
        </w:rPr>
        <w:t>，個人対抗フルーレ予選</w:t>
      </w:r>
    </w:p>
    <w:p w14:paraId="7FE363EB" w14:textId="77777777" w:rsidR="005C7F29" w:rsidRPr="008B0DB0" w:rsidRDefault="00AA2FB3" w:rsidP="002F1400">
      <w:pPr>
        <w:ind w:left="0" w:firstLineChars="100" w:firstLine="210"/>
        <w:rPr>
          <w:color w:val="000000" w:themeColor="text1"/>
        </w:rPr>
      </w:pPr>
      <w:r w:rsidRPr="008B0DB0">
        <w:rPr>
          <w:color w:val="000000" w:themeColor="text1"/>
        </w:rPr>
        <w:t xml:space="preserve">       </w:t>
      </w:r>
      <w:r w:rsidR="002F1400" w:rsidRPr="008B0DB0">
        <w:rPr>
          <w:rFonts w:hint="eastAsia"/>
          <w:color w:val="000000" w:themeColor="text1"/>
        </w:rPr>
        <w:t xml:space="preserve">　</w:t>
      </w:r>
      <w:r w:rsidRPr="008B0DB0">
        <w:rPr>
          <w:color w:val="000000" w:themeColor="text1"/>
        </w:rPr>
        <w:t xml:space="preserve"> </w:t>
      </w:r>
      <w:r w:rsidR="00FA4A38" w:rsidRPr="008B0DB0">
        <w:rPr>
          <w:rFonts w:hint="eastAsia"/>
          <w:color w:val="000000" w:themeColor="text1"/>
        </w:rPr>
        <w:t xml:space="preserve">　</w:t>
      </w:r>
      <w:r w:rsidR="002F1400" w:rsidRPr="008B0DB0">
        <w:rPr>
          <w:rFonts w:hint="eastAsia"/>
          <w:color w:val="000000" w:themeColor="text1"/>
        </w:rPr>
        <w:t xml:space="preserve">　</w:t>
      </w:r>
      <w:r w:rsidRPr="008B0DB0">
        <w:rPr>
          <w:color w:val="000000" w:themeColor="text1"/>
        </w:rPr>
        <w:t>２日目 個人対抗</w:t>
      </w:r>
      <w:r w:rsidR="00FA147E">
        <w:rPr>
          <w:rFonts w:hint="eastAsia"/>
          <w:color w:val="000000" w:themeColor="text1"/>
        </w:rPr>
        <w:t>フルーレ予選～</w:t>
      </w:r>
      <w:r w:rsidR="001D56E9">
        <w:rPr>
          <w:rFonts w:hint="eastAsia"/>
          <w:color w:val="000000" w:themeColor="text1"/>
        </w:rPr>
        <w:t>決勝，</w:t>
      </w:r>
      <w:r w:rsidRPr="008B0DB0">
        <w:rPr>
          <w:color w:val="000000" w:themeColor="text1"/>
        </w:rPr>
        <w:t xml:space="preserve">学校対抗フルーレ </w:t>
      </w:r>
    </w:p>
    <w:p w14:paraId="517D1C71" w14:textId="77777777" w:rsidR="005C7F29" w:rsidRPr="008B0DB0" w:rsidRDefault="00FA4A38" w:rsidP="002F1400">
      <w:pPr>
        <w:ind w:left="0" w:firstLine="0"/>
        <w:rPr>
          <w:color w:val="000000" w:themeColor="text1"/>
        </w:rPr>
      </w:pPr>
      <w:r w:rsidRPr="008B0DB0">
        <w:rPr>
          <w:rFonts w:hint="eastAsia"/>
          <w:color w:val="000000" w:themeColor="text1"/>
        </w:rPr>
        <w:t xml:space="preserve">５　</w:t>
      </w:r>
      <w:r w:rsidR="00AA2FB3" w:rsidRPr="008B0DB0">
        <w:rPr>
          <w:color w:val="000000" w:themeColor="text1"/>
        </w:rPr>
        <w:t xml:space="preserve">会 </w:t>
      </w:r>
      <w:r w:rsidR="002F1400" w:rsidRPr="008B0DB0">
        <w:rPr>
          <w:rFonts w:hint="eastAsia"/>
          <w:color w:val="000000" w:themeColor="text1"/>
        </w:rPr>
        <w:t xml:space="preserve">　</w:t>
      </w:r>
      <w:r w:rsidR="00AA2FB3" w:rsidRPr="008B0DB0">
        <w:rPr>
          <w:color w:val="000000" w:themeColor="text1"/>
        </w:rPr>
        <w:t xml:space="preserve"> 場</w:t>
      </w:r>
      <w:r w:rsidR="002F1400" w:rsidRPr="008B0DB0">
        <w:rPr>
          <w:rFonts w:hint="eastAsia"/>
          <w:color w:val="000000" w:themeColor="text1"/>
        </w:rPr>
        <w:t xml:space="preserve">　　</w:t>
      </w:r>
      <w:r w:rsidR="004C06E0" w:rsidRPr="008B0DB0">
        <w:rPr>
          <w:rFonts w:hint="eastAsia"/>
          <w:color w:val="000000" w:themeColor="text1"/>
        </w:rPr>
        <w:t>鹿児島県立</w:t>
      </w:r>
      <w:r w:rsidR="002F1400" w:rsidRPr="008B0DB0">
        <w:rPr>
          <w:rFonts w:hint="eastAsia"/>
          <w:color w:val="000000" w:themeColor="text1"/>
        </w:rPr>
        <w:t>鹿児島南高等学校</w:t>
      </w:r>
      <w:r w:rsidR="00C06592" w:rsidRPr="008B0DB0">
        <w:rPr>
          <w:rFonts w:hint="eastAsia"/>
          <w:color w:val="000000" w:themeColor="text1"/>
        </w:rPr>
        <w:t>体育館アリーナ</w:t>
      </w:r>
    </w:p>
    <w:p w14:paraId="47B8EE72" w14:textId="77777777" w:rsidR="00FA4A38" w:rsidRPr="00A5432D" w:rsidRDefault="00FA4A38" w:rsidP="002F1400">
      <w:pPr>
        <w:ind w:left="0" w:firstLine="0"/>
        <w:rPr>
          <w:color w:val="auto"/>
        </w:rPr>
      </w:pPr>
      <w:r w:rsidRPr="00A5432D">
        <w:rPr>
          <w:rFonts w:hint="eastAsia"/>
          <w:color w:val="auto"/>
        </w:rPr>
        <w:t xml:space="preserve">６　</w:t>
      </w:r>
      <w:r w:rsidR="00AA2FB3" w:rsidRPr="00A5432D">
        <w:rPr>
          <w:color w:val="auto"/>
        </w:rPr>
        <w:t>競技規定</w:t>
      </w:r>
      <w:r w:rsidR="002F1400" w:rsidRPr="00A5432D">
        <w:rPr>
          <w:rFonts w:hint="eastAsia"/>
          <w:color w:val="auto"/>
        </w:rPr>
        <w:t xml:space="preserve">　　</w:t>
      </w:r>
      <w:r w:rsidR="00265063" w:rsidRPr="00A5432D">
        <w:rPr>
          <w:rFonts w:hint="eastAsia"/>
          <w:color w:val="auto"/>
        </w:rPr>
        <w:t xml:space="preserve">⑴　</w:t>
      </w:r>
      <w:r w:rsidR="00AA2FB3" w:rsidRPr="00A5432D">
        <w:rPr>
          <w:color w:val="auto"/>
        </w:rPr>
        <w:t xml:space="preserve">日本フェンシング協会の規則による。 </w:t>
      </w:r>
    </w:p>
    <w:p w14:paraId="1CA06BA0" w14:textId="77777777" w:rsidR="005C7F29" w:rsidRPr="00A5432D" w:rsidRDefault="00265063" w:rsidP="002F1400">
      <w:pPr>
        <w:ind w:left="0" w:firstLineChars="800" w:firstLine="1680"/>
        <w:rPr>
          <w:color w:val="auto"/>
        </w:rPr>
      </w:pPr>
      <w:r w:rsidRPr="00A5432D">
        <w:rPr>
          <w:rFonts w:hint="eastAsia"/>
          <w:color w:val="auto"/>
        </w:rPr>
        <w:t xml:space="preserve">⑵　</w:t>
      </w:r>
      <w:r w:rsidR="00AA2FB3" w:rsidRPr="00A5432D">
        <w:rPr>
          <w:color w:val="auto"/>
        </w:rPr>
        <w:t xml:space="preserve">武器検査は試合前に必ず受けるものとする。 </w:t>
      </w:r>
    </w:p>
    <w:p w14:paraId="514D954B" w14:textId="77777777" w:rsidR="00FA4A38" w:rsidRPr="00A5432D" w:rsidRDefault="00FA4A38" w:rsidP="002F1400">
      <w:pPr>
        <w:ind w:left="0" w:firstLine="0"/>
        <w:rPr>
          <w:color w:val="auto"/>
        </w:rPr>
      </w:pPr>
      <w:r w:rsidRPr="00A5432D">
        <w:rPr>
          <w:rFonts w:hint="eastAsia"/>
          <w:color w:val="auto"/>
        </w:rPr>
        <w:t xml:space="preserve">７　</w:t>
      </w:r>
      <w:r w:rsidR="00AA2FB3" w:rsidRPr="00A5432D">
        <w:rPr>
          <w:color w:val="auto"/>
        </w:rPr>
        <w:t xml:space="preserve">競技方法  </w:t>
      </w:r>
      <w:r w:rsidR="002F1400" w:rsidRPr="00A5432D">
        <w:rPr>
          <w:rFonts w:hint="eastAsia"/>
          <w:color w:val="auto"/>
        </w:rPr>
        <w:t xml:space="preserve">　</w:t>
      </w:r>
      <w:r w:rsidR="00AA2FB3" w:rsidRPr="00A5432D">
        <w:rPr>
          <w:color w:val="auto"/>
        </w:rPr>
        <w:t xml:space="preserve">学校対抗 </w:t>
      </w:r>
    </w:p>
    <w:p w14:paraId="2865329E" w14:textId="77777777" w:rsidR="00FA4A38" w:rsidRPr="00A5432D" w:rsidRDefault="00265063" w:rsidP="002F1400">
      <w:pPr>
        <w:ind w:left="0" w:firstLineChars="800" w:firstLine="1680"/>
        <w:rPr>
          <w:color w:val="auto"/>
        </w:rPr>
      </w:pPr>
      <w:r w:rsidRPr="00A5432D">
        <w:rPr>
          <w:rFonts w:hint="eastAsia"/>
          <w:color w:val="auto"/>
        </w:rPr>
        <w:t xml:space="preserve">⑴　</w:t>
      </w:r>
      <w:r w:rsidR="00AA2FB3" w:rsidRPr="00A5432D">
        <w:rPr>
          <w:color w:val="auto"/>
        </w:rPr>
        <w:t xml:space="preserve">全試合電気用具を使用する。 </w:t>
      </w:r>
    </w:p>
    <w:p w14:paraId="4D539F1B" w14:textId="77777777" w:rsidR="00FA4A38" w:rsidRPr="00A5432D" w:rsidRDefault="00265063" w:rsidP="002F1400">
      <w:pPr>
        <w:ind w:left="0" w:firstLineChars="800" w:firstLine="1680"/>
        <w:rPr>
          <w:color w:val="auto"/>
        </w:rPr>
      </w:pPr>
      <w:r w:rsidRPr="00A5432D">
        <w:rPr>
          <w:rFonts w:hint="eastAsia"/>
          <w:color w:val="auto"/>
        </w:rPr>
        <w:t xml:space="preserve">⑵　</w:t>
      </w:r>
      <w:r w:rsidR="004C06E0">
        <w:rPr>
          <w:rFonts w:hint="eastAsia"/>
          <w:color w:val="auto"/>
        </w:rPr>
        <w:t>トーナメント方式とする。</w:t>
      </w:r>
    </w:p>
    <w:p w14:paraId="1C0BA222" w14:textId="77777777" w:rsidR="00FA4A38" w:rsidRPr="00A5432D" w:rsidRDefault="00265063" w:rsidP="002F1400">
      <w:pPr>
        <w:ind w:left="0" w:firstLineChars="800" w:firstLine="1680"/>
        <w:rPr>
          <w:color w:val="auto"/>
        </w:rPr>
      </w:pPr>
      <w:r w:rsidRPr="00A5432D">
        <w:rPr>
          <w:rFonts w:hint="eastAsia"/>
          <w:color w:val="auto"/>
        </w:rPr>
        <w:t xml:space="preserve">⑶　</w:t>
      </w:r>
      <w:r w:rsidR="001D56E9">
        <w:rPr>
          <w:color w:val="auto"/>
        </w:rPr>
        <w:t>１チームは</w:t>
      </w:r>
      <w:r w:rsidR="001D56E9">
        <w:rPr>
          <w:rFonts w:hint="eastAsia"/>
          <w:color w:val="auto"/>
        </w:rPr>
        <w:t>４</w:t>
      </w:r>
      <w:r w:rsidR="00AA2FB3" w:rsidRPr="00A5432D">
        <w:rPr>
          <w:color w:val="auto"/>
        </w:rPr>
        <w:t xml:space="preserve">名編成とし，３名による総当たりとする。 </w:t>
      </w:r>
    </w:p>
    <w:p w14:paraId="0557A53B" w14:textId="77777777" w:rsidR="002F1400" w:rsidRPr="00A5432D" w:rsidRDefault="00265063" w:rsidP="002F1400">
      <w:pPr>
        <w:ind w:left="0" w:firstLineChars="800" w:firstLine="1680"/>
        <w:rPr>
          <w:color w:val="auto"/>
        </w:rPr>
      </w:pPr>
      <w:r w:rsidRPr="00A5432D">
        <w:rPr>
          <w:rFonts w:hint="eastAsia"/>
          <w:color w:val="auto"/>
        </w:rPr>
        <w:t xml:space="preserve">⑷　</w:t>
      </w:r>
      <w:r w:rsidR="00AA2FB3" w:rsidRPr="00A5432D">
        <w:rPr>
          <w:color w:val="auto"/>
        </w:rPr>
        <w:t xml:space="preserve">３分間（実動）５本勝負とする。 </w:t>
      </w:r>
    </w:p>
    <w:p w14:paraId="0E6A88BA" w14:textId="77777777" w:rsidR="005C7F29" w:rsidRPr="00A5432D" w:rsidRDefault="00AA2FB3" w:rsidP="002F1400">
      <w:pPr>
        <w:ind w:left="0" w:firstLineChars="800" w:firstLine="1680"/>
        <w:rPr>
          <w:color w:val="auto"/>
        </w:rPr>
      </w:pPr>
      <w:r w:rsidRPr="00A5432D">
        <w:rPr>
          <w:color w:val="auto"/>
        </w:rPr>
        <w:t xml:space="preserve">個人対抗 </w:t>
      </w:r>
    </w:p>
    <w:p w14:paraId="280BF534" w14:textId="77777777" w:rsidR="005C7F29" w:rsidRPr="00A5432D" w:rsidRDefault="00265063" w:rsidP="002F1400">
      <w:pPr>
        <w:ind w:left="0" w:firstLineChars="800" w:firstLine="1680"/>
        <w:rPr>
          <w:color w:val="auto"/>
        </w:rPr>
      </w:pPr>
      <w:r w:rsidRPr="00A5432D">
        <w:rPr>
          <w:rFonts w:hint="eastAsia"/>
          <w:color w:val="auto"/>
        </w:rPr>
        <w:t xml:space="preserve">⑴　</w:t>
      </w:r>
      <w:r w:rsidR="00AA2FB3" w:rsidRPr="00A5432D">
        <w:rPr>
          <w:color w:val="auto"/>
        </w:rPr>
        <w:t xml:space="preserve">各種目，全試合電気用具を使用する。 </w:t>
      </w:r>
    </w:p>
    <w:p w14:paraId="6DCA971E" w14:textId="77777777" w:rsidR="005C7F29" w:rsidRPr="00A5432D" w:rsidRDefault="00265063" w:rsidP="002F1400">
      <w:pPr>
        <w:ind w:left="0" w:firstLineChars="800" w:firstLine="1680"/>
        <w:rPr>
          <w:color w:val="auto"/>
        </w:rPr>
      </w:pPr>
      <w:r w:rsidRPr="00A5432D">
        <w:rPr>
          <w:rFonts w:hint="eastAsia"/>
          <w:color w:val="auto"/>
        </w:rPr>
        <w:t xml:space="preserve">⑵　</w:t>
      </w:r>
      <w:r w:rsidR="00AA2FB3" w:rsidRPr="00A5432D">
        <w:rPr>
          <w:color w:val="auto"/>
        </w:rPr>
        <w:t xml:space="preserve">各種目ともプール方式とトーナメント方式の混合方式とする。 </w:t>
      </w:r>
    </w:p>
    <w:p w14:paraId="101441D4" w14:textId="77777777" w:rsidR="005C7F29" w:rsidRPr="00A5432D" w:rsidRDefault="00265063" w:rsidP="00265063">
      <w:pPr>
        <w:ind w:leftChars="800" w:left="2125" w:hangingChars="212" w:hanging="445"/>
        <w:rPr>
          <w:color w:val="auto"/>
        </w:rPr>
      </w:pPr>
      <w:r w:rsidRPr="00A5432D">
        <w:rPr>
          <w:rFonts w:hint="eastAsia"/>
          <w:color w:val="auto"/>
        </w:rPr>
        <w:t xml:space="preserve">⑶　</w:t>
      </w:r>
      <w:r w:rsidR="00AA2FB3" w:rsidRPr="00A5432D">
        <w:rPr>
          <w:color w:val="auto"/>
        </w:rPr>
        <w:t>プール方式では，男子・女子とも３分間（実働）５本勝負，トーナメント方式では，</w:t>
      </w:r>
      <w:r w:rsidR="008231B6" w:rsidRPr="00A5432D">
        <w:rPr>
          <w:color w:val="auto"/>
        </w:rPr>
        <w:t>男子・女子とも３分間（実働）３セット（セット間の休憩は１分）</w:t>
      </w:r>
      <w:r w:rsidR="008231B6" w:rsidRPr="00A5432D">
        <w:rPr>
          <w:rFonts w:hint="eastAsia"/>
          <w:color w:val="auto"/>
        </w:rPr>
        <w:t>15</w:t>
      </w:r>
      <w:r w:rsidR="00AA2FB3" w:rsidRPr="00A5432D">
        <w:rPr>
          <w:color w:val="auto"/>
        </w:rPr>
        <w:t xml:space="preserve">本勝負とする。但し，例外として，サーブルの第１セットは３分間が経過した場合か，または，一方の選手が８点を先取した場合に終了する。 </w:t>
      </w:r>
    </w:p>
    <w:p w14:paraId="742E1317" w14:textId="77777777" w:rsidR="002557EB" w:rsidRPr="0011033F" w:rsidRDefault="00FA4A38" w:rsidP="002557EB">
      <w:pPr>
        <w:widowControl w:val="0"/>
        <w:spacing w:after="0" w:line="240" w:lineRule="auto"/>
        <w:ind w:left="2100" w:hangingChars="1000" w:hanging="2100"/>
        <w:rPr>
          <w:rFonts w:cs="Times New Roman"/>
          <w:color w:val="auto"/>
          <w:szCs w:val="21"/>
        </w:rPr>
      </w:pPr>
      <w:r w:rsidRPr="00A5432D">
        <w:rPr>
          <w:rFonts w:hint="eastAsia"/>
          <w:color w:val="auto"/>
        </w:rPr>
        <w:t xml:space="preserve">８　</w:t>
      </w:r>
      <w:r w:rsidR="00AA2FB3" w:rsidRPr="00A5432D">
        <w:rPr>
          <w:color w:val="auto"/>
          <w:szCs w:val="21"/>
        </w:rPr>
        <w:t>引率・監督</w:t>
      </w:r>
      <w:r w:rsidR="002F1400" w:rsidRPr="00A5432D">
        <w:rPr>
          <w:rFonts w:hint="eastAsia"/>
          <w:color w:val="auto"/>
          <w:szCs w:val="21"/>
        </w:rPr>
        <w:t xml:space="preserve">　</w:t>
      </w:r>
      <w:r w:rsidR="00265063" w:rsidRPr="00A5432D">
        <w:rPr>
          <w:rFonts w:hint="eastAsia"/>
          <w:color w:val="auto"/>
          <w:szCs w:val="21"/>
        </w:rPr>
        <w:t xml:space="preserve">⑴　</w:t>
      </w:r>
      <w:r w:rsidR="002557EB" w:rsidRPr="008C311F">
        <w:rPr>
          <w:rFonts w:cs="Times New Roman" w:hint="eastAsia"/>
          <w:color w:val="auto"/>
          <w:szCs w:val="21"/>
        </w:rPr>
        <w:t>引率責任者は，団体の場合は校長の認める当該校の職員とする。個人の場合は校長の認める学校の職員とする。（個人種目のある競技</w:t>
      </w:r>
      <w:r w:rsidR="002557EB" w:rsidRPr="0011033F">
        <w:rPr>
          <w:rFonts w:cs="Times New Roman" w:hint="eastAsia"/>
          <w:color w:val="auto"/>
          <w:szCs w:val="21"/>
        </w:rPr>
        <w:t>は記載）</w:t>
      </w:r>
    </w:p>
    <w:p w14:paraId="269F5896" w14:textId="77777777" w:rsidR="002557EB" w:rsidRPr="0011033F" w:rsidRDefault="008C311F" w:rsidP="008C311F">
      <w:pPr>
        <w:widowControl w:val="0"/>
        <w:spacing w:after="0" w:line="240" w:lineRule="auto"/>
        <w:ind w:left="2100" w:hangingChars="1000" w:hanging="2100"/>
        <w:rPr>
          <w:rFonts w:cs="Times New Roman"/>
          <w:color w:val="auto"/>
          <w:szCs w:val="21"/>
        </w:rPr>
      </w:pPr>
      <w:r w:rsidRPr="0011033F">
        <w:rPr>
          <w:rFonts w:cs="Times New Roman" w:hint="eastAsia"/>
          <w:color w:val="auto"/>
          <w:szCs w:val="21"/>
        </w:rPr>
        <w:t xml:space="preserve">　　　　　　　　　　</w:t>
      </w:r>
      <w:r w:rsidR="002557EB" w:rsidRPr="0011033F">
        <w:rPr>
          <w:rFonts w:cs="Times New Roman"/>
          <w:color w:val="auto"/>
          <w:szCs w:val="21"/>
        </w:rPr>
        <w:t>また，校長から引率を委嘱された「部活動指導員</w:t>
      </w:r>
      <w:r w:rsidR="002557EB" w:rsidRPr="0011033F">
        <w:rPr>
          <w:rFonts w:cs="Times New Roman" w:hint="eastAsia"/>
          <w:color w:val="auto"/>
          <w:szCs w:val="21"/>
        </w:rPr>
        <w:t>」（</w:t>
      </w:r>
      <w:r w:rsidR="00B03C27" w:rsidRPr="0011033F">
        <w:rPr>
          <w:rFonts w:cs="Times New Roman" w:hint="eastAsia"/>
          <w:color w:val="auto"/>
          <w:szCs w:val="21"/>
        </w:rPr>
        <w:t>学校教育法施行規則第78条</w:t>
      </w:r>
      <w:r w:rsidR="002557EB" w:rsidRPr="0011033F">
        <w:rPr>
          <w:rFonts w:cs="Times New Roman" w:hint="eastAsia"/>
          <w:color w:val="auto"/>
          <w:szCs w:val="21"/>
        </w:rPr>
        <w:t>の２に示された者）も可とする。ただし，「部活動指導員」に引率を委嘱する校長は，県高体連会長に</w:t>
      </w:r>
      <w:r w:rsidR="00891895" w:rsidRPr="0011033F">
        <w:rPr>
          <w:rFonts w:cs="Times New Roman" w:hint="eastAsia"/>
          <w:color w:val="auto"/>
          <w:szCs w:val="21"/>
        </w:rPr>
        <w:t>事前に届け出ること</w:t>
      </w:r>
      <w:r w:rsidR="002557EB" w:rsidRPr="0011033F">
        <w:rPr>
          <w:rFonts w:cs="Times New Roman" w:hint="eastAsia"/>
          <w:color w:val="auto"/>
          <w:szCs w:val="21"/>
        </w:rPr>
        <w:t>。</w:t>
      </w:r>
    </w:p>
    <w:p w14:paraId="4A163674" w14:textId="77777777" w:rsidR="008C311F" w:rsidRPr="0011033F" w:rsidRDefault="002557EB" w:rsidP="002557EB">
      <w:pPr>
        <w:widowControl w:val="0"/>
        <w:tabs>
          <w:tab w:val="left" w:pos="2127"/>
        </w:tabs>
        <w:autoSpaceDE w:val="0"/>
        <w:autoSpaceDN w:val="0"/>
        <w:spacing w:after="0" w:line="340" w:lineRule="exact"/>
        <w:ind w:leftChars="966" w:left="2869" w:hangingChars="400" w:hanging="840"/>
        <w:jc w:val="both"/>
        <w:rPr>
          <w:rFonts w:cs="Times New Roman"/>
          <w:color w:val="auto"/>
          <w:szCs w:val="21"/>
        </w:rPr>
      </w:pPr>
      <w:r w:rsidRPr="0011033F">
        <w:rPr>
          <w:rFonts w:cs="Times New Roman" w:hint="eastAsia"/>
          <w:color w:val="auto"/>
          <w:szCs w:val="21"/>
        </w:rPr>
        <w:t>【参考】</w:t>
      </w:r>
    </w:p>
    <w:p w14:paraId="5133D050" w14:textId="77777777" w:rsidR="002557EB" w:rsidRPr="002557EB" w:rsidRDefault="002557EB" w:rsidP="008C311F">
      <w:pPr>
        <w:widowControl w:val="0"/>
        <w:tabs>
          <w:tab w:val="left" w:pos="2127"/>
        </w:tabs>
        <w:autoSpaceDE w:val="0"/>
        <w:autoSpaceDN w:val="0"/>
        <w:spacing w:after="0" w:line="340" w:lineRule="exact"/>
        <w:ind w:leftChars="1004" w:left="2108" w:firstLine="0"/>
        <w:jc w:val="both"/>
        <w:rPr>
          <w:rFonts w:cs="Times New Roman"/>
          <w:color w:val="auto"/>
          <w:szCs w:val="21"/>
        </w:rPr>
      </w:pPr>
      <w:r w:rsidRPr="0011033F">
        <w:rPr>
          <w:rFonts w:cs="Times New Roman" w:hint="eastAsia"/>
          <w:color w:val="auto"/>
          <w:szCs w:val="21"/>
        </w:rPr>
        <w:t>引率が認められる職員とは，</w:t>
      </w:r>
      <w:r w:rsidR="00B03C27" w:rsidRPr="0011033F">
        <w:rPr>
          <w:rFonts w:cs="Times New Roman" w:hint="eastAsia"/>
          <w:color w:val="auto"/>
          <w:szCs w:val="21"/>
        </w:rPr>
        <w:t>校長・</w:t>
      </w:r>
      <w:r w:rsidRPr="0011033F">
        <w:rPr>
          <w:rFonts w:cs="Times New Roman" w:hint="eastAsia"/>
          <w:color w:val="auto"/>
          <w:szCs w:val="21"/>
        </w:rPr>
        <w:t>教頭・教諭・助教諭・養護教諭・養護助教諭</w:t>
      </w:r>
      <w:r w:rsidRPr="002557EB">
        <w:rPr>
          <w:rFonts w:cs="Times New Roman" w:hint="eastAsia"/>
          <w:color w:val="auto"/>
          <w:szCs w:val="21"/>
        </w:rPr>
        <w:t>・講師</w:t>
      </w:r>
      <w:r w:rsidRPr="002557EB">
        <w:rPr>
          <w:rFonts w:cs="Times New Roman"/>
          <w:color w:val="auto"/>
          <w:szCs w:val="21"/>
        </w:rPr>
        <w:t>(</w:t>
      </w:r>
      <w:r w:rsidRPr="002557EB">
        <w:rPr>
          <w:rFonts w:cs="Times New Roman" w:hint="eastAsia"/>
          <w:color w:val="auto"/>
          <w:szCs w:val="21"/>
        </w:rPr>
        <w:t>常勤）・部活動指導員・実習助手である。ただし，実習助手については，以下の条件を全て満たし，校長が承認した者である。</w:t>
      </w:r>
    </w:p>
    <w:p w14:paraId="4BCB748A" w14:textId="77777777" w:rsidR="002557EB" w:rsidRPr="002557EB" w:rsidRDefault="002557EB" w:rsidP="002557EB">
      <w:pPr>
        <w:widowControl w:val="0"/>
        <w:autoSpaceDE w:val="0"/>
        <w:autoSpaceDN w:val="0"/>
        <w:spacing w:after="0" w:line="340" w:lineRule="exact"/>
        <w:ind w:left="0" w:firstLineChars="1000" w:firstLine="2100"/>
        <w:jc w:val="both"/>
        <w:rPr>
          <w:rFonts w:cs="Times New Roman"/>
          <w:color w:val="auto"/>
          <w:szCs w:val="21"/>
        </w:rPr>
      </w:pPr>
      <w:r w:rsidRPr="002557EB">
        <w:rPr>
          <w:rFonts w:cs="Times New Roman" w:hint="eastAsia"/>
          <w:color w:val="auto"/>
          <w:szCs w:val="21"/>
        </w:rPr>
        <w:t>１</w:t>
      </w:r>
      <w:r w:rsidR="008C311F">
        <w:rPr>
          <w:rFonts w:cs="Times New Roman" w:hint="eastAsia"/>
          <w:color w:val="auto"/>
          <w:szCs w:val="21"/>
        </w:rPr>
        <w:t xml:space="preserve"> </w:t>
      </w:r>
      <w:r w:rsidRPr="002557EB">
        <w:rPr>
          <w:rFonts w:cs="Times New Roman" w:hint="eastAsia"/>
          <w:color w:val="auto"/>
          <w:szCs w:val="21"/>
        </w:rPr>
        <w:t>正規職員であること</w:t>
      </w:r>
    </w:p>
    <w:p w14:paraId="5742A60D" w14:textId="77777777" w:rsidR="002557EB" w:rsidRPr="002557EB" w:rsidRDefault="008C311F" w:rsidP="002557EB">
      <w:pPr>
        <w:widowControl w:val="0"/>
        <w:autoSpaceDE w:val="0"/>
        <w:autoSpaceDN w:val="0"/>
        <w:spacing w:after="0" w:line="340" w:lineRule="exact"/>
        <w:ind w:left="0" w:firstLineChars="1000" w:firstLine="2100"/>
        <w:jc w:val="both"/>
        <w:rPr>
          <w:rFonts w:cs="Times New Roman"/>
          <w:color w:val="auto"/>
          <w:szCs w:val="21"/>
        </w:rPr>
      </w:pPr>
      <w:r>
        <w:rPr>
          <w:rFonts w:cs="Times New Roman" w:hint="eastAsia"/>
          <w:color w:val="auto"/>
          <w:szCs w:val="21"/>
        </w:rPr>
        <w:t xml:space="preserve">２ </w:t>
      </w:r>
      <w:r w:rsidR="002557EB" w:rsidRPr="002557EB">
        <w:rPr>
          <w:rFonts w:cs="Times New Roman" w:hint="eastAsia"/>
          <w:color w:val="auto"/>
          <w:szCs w:val="21"/>
        </w:rPr>
        <w:t>当該部活動の指導を常時行っていること</w:t>
      </w:r>
    </w:p>
    <w:p w14:paraId="32E92B59" w14:textId="77777777" w:rsidR="002557EB" w:rsidRPr="002557EB" w:rsidRDefault="002557EB" w:rsidP="008C311F">
      <w:pPr>
        <w:widowControl w:val="0"/>
        <w:autoSpaceDE w:val="0"/>
        <w:autoSpaceDN w:val="0"/>
        <w:spacing w:after="0" w:line="340" w:lineRule="exact"/>
        <w:ind w:leftChars="1001" w:left="2406" w:hangingChars="145" w:hanging="304"/>
        <w:jc w:val="both"/>
        <w:rPr>
          <w:rFonts w:cs="Times New Roman"/>
          <w:color w:val="auto"/>
          <w:szCs w:val="21"/>
        </w:rPr>
      </w:pPr>
      <w:r w:rsidRPr="002557EB">
        <w:rPr>
          <w:rFonts w:cs="Times New Roman" w:hint="eastAsia"/>
          <w:color w:val="auto"/>
          <w:szCs w:val="21"/>
        </w:rPr>
        <w:t>３</w:t>
      </w:r>
      <w:r w:rsidR="008C311F">
        <w:rPr>
          <w:rFonts w:cs="Times New Roman" w:hint="eastAsia"/>
          <w:color w:val="auto"/>
          <w:szCs w:val="21"/>
        </w:rPr>
        <w:t xml:space="preserve"> </w:t>
      </w:r>
      <w:r w:rsidRPr="002557EB">
        <w:rPr>
          <w:rFonts w:cs="Times New Roman" w:hint="eastAsia"/>
          <w:color w:val="auto"/>
          <w:szCs w:val="21"/>
        </w:rPr>
        <w:t>教員免許状の普通免許状を有していること又は免許法認定講習等で生徒指導に関する単位を１単位以上取得し，かつ６年以上の勤務経験があること</w:t>
      </w:r>
    </w:p>
    <w:p w14:paraId="3630BB04" w14:textId="77777777" w:rsidR="002F1400" w:rsidRDefault="00265063" w:rsidP="00020E29">
      <w:pPr>
        <w:ind w:leftChars="800" w:left="2100" w:hangingChars="200" w:hanging="420"/>
        <w:rPr>
          <w:color w:val="auto"/>
        </w:rPr>
      </w:pPr>
      <w:r w:rsidRPr="00A5432D">
        <w:rPr>
          <w:rFonts w:hint="eastAsia"/>
          <w:color w:val="auto"/>
        </w:rPr>
        <w:t xml:space="preserve">⑵　</w:t>
      </w:r>
      <w:r w:rsidR="00AA2FB3" w:rsidRPr="00A5432D">
        <w:rPr>
          <w:color w:val="auto"/>
        </w:rPr>
        <w:t>監督，コーチ等は校長が認める指導者とし，それが外部指導者の場合は傷害･賠償責任保険（スポーツ安全保険等）に必ず加入することを条件とする。但し，（２）について全国高等学校体育連盟各競技専門部における別途規定が定められている場合は，その規定に従うことを原則とする。</w:t>
      </w:r>
    </w:p>
    <w:p w14:paraId="06835F73" w14:textId="77777777" w:rsidR="00840E19" w:rsidRDefault="00840E19" w:rsidP="00840E19">
      <w:pPr>
        <w:ind w:left="0" w:firstLine="0"/>
        <w:rPr>
          <w:color w:val="auto"/>
        </w:rPr>
      </w:pPr>
    </w:p>
    <w:p w14:paraId="78F16DD4" w14:textId="77777777" w:rsidR="00840E19" w:rsidRDefault="00840E19" w:rsidP="00840E19">
      <w:pPr>
        <w:ind w:left="0" w:firstLine="0"/>
        <w:rPr>
          <w:color w:val="auto"/>
        </w:rPr>
      </w:pPr>
    </w:p>
    <w:p w14:paraId="610F60EA" w14:textId="77777777" w:rsidR="00840E19" w:rsidRDefault="00840E19" w:rsidP="00840E19">
      <w:pPr>
        <w:ind w:left="0" w:firstLine="0"/>
        <w:rPr>
          <w:color w:val="auto"/>
        </w:rPr>
      </w:pPr>
    </w:p>
    <w:p w14:paraId="2605D770" w14:textId="77777777" w:rsidR="00FA4A38" w:rsidRPr="00A5432D" w:rsidRDefault="00FA4A38" w:rsidP="00840E19">
      <w:pPr>
        <w:ind w:left="0" w:firstLine="0"/>
        <w:rPr>
          <w:color w:val="auto"/>
        </w:rPr>
      </w:pPr>
      <w:r w:rsidRPr="00A5432D">
        <w:rPr>
          <w:rFonts w:hint="eastAsia"/>
          <w:color w:val="auto"/>
        </w:rPr>
        <w:lastRenderedPageBreak/>
        <w:t xml:space="preserve">９　</w:t>
      </w:r>
      <w:r w:rsidR="00AA2FB3" w:rsidRPr="00A5432D">
        <w:rPr>
          <w:color w:val="auto"/>
        </w:rPr>
        <w:t>参加資格</w:t>
      </w:r>
      <w:r w:rsidR="002F1400" w:rsidRPr="00A5432D">
        <w:rPr>
          <w:rFonts w:hint="eastAsia"/>
          <w:color w:val="auto"/>
        </w:rPr>
        <w:t xml:space="preserve">　　</w:t>
      </w:r>
      <w:r w:rsidR="00265063" w:rsidRPr="00A5432D">
        <w:rPr>
          <w:rFonts w:hint="eastAsia"/>
          <w:color w:val="auto"/>
        </w:rPr>
        <w:t xml:space="preserve">⑴　</w:t>
      </w:r>
      <w:r w:rsidR="00AA2FB3" w:rsidRPr="00A5432D">
        <w:rPr>
          <w:color w:val="auto"/>
        </w:rPr>
        <w:t xml:space="preserve">本年度本連盟加盟校在学生であること。但し，休学中，留学中の生徒は除く。 </w:t>
      </w:r>
    </w:p>
    <w:p w14:paraId="4926A2C7" w14:textId="77777777" w:rsidR="005C7F29" w:rsidRPr="00A5432D" w:rsidRDefault="00265063" w:rsidP="00265063">
      <w:pPr>
        <w:ind w:leftChars="804" w:left="2108" w:hangingChars="200" w:hanging="420"/>
        <w:rPr>
          <w:color w:val="auto"/>
        </w:rPr>
      </w:pPr>
      <w:r w:rsidRPr="00A5432D">
        <w:rPr>
          <w:rFonts w:hint="eastAsia"/>
          <w:color w:val="auto"/>
        </w:rPr>
        <w:t xml:space="preserve">⑵　</w:t>
      </w:r>
      <w:r w:rsidR="00AA2FB3" w:rsidRPr="00A5432D">
        <w:rPr>
          <w:color w:val="auto"/>
        </w:rPr>
        <w:t>年齢は平成</w:t>
      </w:r>
      <w:r w:rsidR="001D56E9">
        <w:rPr>
          <w:rFonts w:hint="eastAsia"/>
          <w:color w:val="auto"/>
        </w:rPr>
        <w:t>16</w:t>
      </w:r>
      <w:r w:rsidR="00AA2FB3" w:rsidRPr="00A5432D">
        <w:rPr>
          <w:color w:val="auto"/>
        </w:rPr>
        <w:t>（200</w:t>
      </w:r>
      <w:r w:rsidR="001D56E9">
        <w:rPr>
          <w:rFonts w:hint="eastAsia"/>
          <w:color w:val="auto"/>
        </w:rPr>
        <w:t>4</w:t>
      </w:r>
      <w:r w:rsidR="00AA2FB3" w:rsidRPr="00A5432D">
        <w:rPr>
          <w:color w:val="auto"/>
        </w:rPr>
        <w:t xml:space="preserve">）年４月２日以降に生まれた者とする。但し，出場は同一競技３回までとし，同一学年での出場は１回限りとする。 </w:t>
      </w:r>
    </w:p>
    <w:p w14:paraId="6A3F83E2" w14:textId="77777777" w:rsidR="005C7F29" w:rsidRPr="00A5432D" w:rsidRDefault="00265063" w:rsidP="00265063">
      <w:pPr>
        <w:tabs>
          <w:tab w:val="left" w:pos="1701"/>
        </w:tabs>
        <w:ind w:leftChars="804" w:left="2108" w:hangingChars="200" w:hanging="420"/>
        <w:rPr>
          <w:color w:val="auto"/>
        </w:rPr>
      </w:pPr>
      <w:r w:rsidRPr="00A5432D">
        <w:rPr>
          <w:rFonts w:hint="eastAsia"/>
          <w:color w:val="auto"/>
        </w:rPr>
        <w:t xml:space="preserve">⑶　</w:t>
      </w:r>
      <w:r w:rsidR="00FA4A38" w:rsidRPr="00A5432D">
        <w:rPr>
          <w:color w:val="auto"/>
        </w:rPr>
        <w:t>チームの編成</w:t>
      </w:r>
      <w:r w:rsidR="000C0E41">
        <w:rPr>
          <w:rFonts w:hint="eastAsia"/>
          <w:color w:val="auto"/>
        </w:rPr>
        <w:t>は</w:t>
      </w:r>
      <w:r w:rsidR="00FA4A38" w:rsidRPr="00A5432D">
        <w:rPr>
          <w:color w:val="auto"/>
        </w:rPr>
        <w:t>全日制課程</w:t>
      </w:r>
      <w:r w:rsidR="00FA4A38" w:rsidRPr="00A5432D">
        <w:rPr>
          <w:rFonts w:hint="eastAsia"/>
          <w:color w:val="auto"/>
        </w:rPr>
        <w:t>･</w:t>
      </w:r>
      <w:r w:rsidR="00AA2FB3" w:rsidRPr="00A5432D">
        <w:rPr>
          <w:color w:val="auto"/>
        </w:rPr>
        <w:t>定時制課程</w:t>
      </w:r>
      <w:r w:rsidR="00FA4A38" w:rsidRPr="00A5432D">
        <w:rPr>
          <w:rFonts w:hint="eastAsia"/>
          <w:color w:val="auto"/>
        </w:rPr>
        <w:t>･</w:t>
      </w:r>
      <w:r w:rsidR="00AA2FB3" w:rsidRPr="00A5432D">
        <w:rPr>
          <w:color w:val="auto"/>
        </w:rPr>
        <w:t>通信制課程の生徒による混成は認めない。</w:t>
      </w:r>
    </w:p>
    <w:p w14:paraId="21B35BE8" w14:textId="77777777" w:rsidR="00A5432D" w:rsidRPr="00A5432D" w:rsidRDefault="00A5432D" w:rsidP="00A5432D">
      <w:pPr>
        <w:snapToGrid w:val="0"/>
        <w:ind w:leftChars="809" w:left="1909" w:hangingChars="100" w:hanging="210"/>
        <w:rPr>
          <w:color w:val="auto"/>
          <w:kern w:val="0"/>
        </w:rPr>
      </w:pPr>
      <w:r w:rsidRPr="00A5432D">
        <w:rPr>
          <w:color w:val="auto"/>
          <w:kern w:val="0"/>
        </w:rPr>
        <w:t xml:space="preserve">⑷  </w:t>
      </w:r>
      <w:r w:rsidRPr="00A5432D">
        <w:rPr>
          <w:rFonts w:hint="eastAsia"/>
          <w:color w:val="auto"/>
          <w:kern w:val="0"/>
        </w:rPr>
        <w:t>離島における特別支援学校高等部支援教室（以下「支援教室」という。）とその設置高等学校（以下「設置校」という。）は，特例として下記により合同チームでの大会参加を認める。（合同チーム参加届けを提出）</w:t>
      </w:r>
    </w:p>
    <w:p w14:paraId="78D98ED9" w14:textId="77777777" w:rsidR="00A5432D" w:rsidRPr="00A5432D" w:rsidRDefault="00A5432D" w:rsidP="00A5432D">
      <w:pPr>
        <w:snapToGrid w:val="0"/>
        <w:ind w:leftChars="1004" w:left="2318" w:hangingChars="100" w:hanging="210"/>
        <w:rPr>
          <w:color w:val="auto"/>
          <w:kern w:val="0"/>
        </w:rPr>
      </w:pPr>
      <w:r w:rsidRPr="00A5432D">
        <w:rPr>
          <w:rFonts w:hint="eastAsia"/>
          <w:color w:val="auto"/>
          <w:kern w:val="0"/>
        </w:rPr>
        <w:t>ア　加盟校ではない特別支援学校の支援教室の場合は，大会開催基準要項における参加資格の特例，大会参加資格の別途に定める規定並びに本連盟細則第13条に従い大</w:t>
      </w:r>
    </w:p>
    <w:p w14:paraId="4D4A042E" w14:textId="77777777" w:rsidR="00A5432D" w:rsidRPr="00A5432D" w:rsidRDefault="00A5432D" w:rsidP="00A5432D">
      <w:pPr>
        <w:snapToGrid w:val="0"/>
        <w:ind w:leftChars="4" w:left="8" w:firstLineChars="1100" w:firstLine="2310"/>
        <w:rPr>
          <w:color w:val="auto"/>
          <w:kern w:val="0"/>
        </w:rPr>
      </w:pPr>
      <w:r w:rsidRPr="00A5432D">
        <w:rPr>
          <w:rFonts w:hint="eastAsia"/>
          <w:color w:val="auto"/>
          <w:kern w:val="0"/>
        </w:rPr>
        <w:t>会参加を認める。</w:t>
      </w:r>
    </w:p>
    <w:p w14:paraId="2B8F418A" w14:textId="77777777" w:rsidR="00A5432D" w:rsidRPr="00A5432D" w:rsidRDefault="00A5432D" w:rsidP="00A5432D">
      <w:pPr>
        <w:snapToGrid w:val="0"/>
        <w:ind w:firstLineChars="1000" w:firstLine="2100"/>
        <w:rPr>
          <w:color w:val="auto"/>
          <w:kern w:val="0"/>
        </w:rPr>
      </w:pPr>
      <w:r w:rsidRPr="00A5432D">
        <w:rPr>
          <w:rFonts w:hint="eastAsia"/>
          <w:color w:val="auto"/>
          <w:kern w:val="0"/>
        </w:rPr>
        <w:t>イ　合同チームは上位大会への出場は認めない。</w:t>
      </w:r>
    </w:p>
    <w:p w14:paraId="31D20308" w14:textId="77777777" w:rsidR="005C7F29" w:rsidRPr="00A5432D" w:rsidRDefault="00A5432D" w:rsidP="00265063">
      <w:pPr>
        <w:ind w:leftChars="804" w:left="2108" w:hangingChars="200" w:hanging="420"/>
        <w:rPr>
          <w:color w:val="auto"/>
        </w:rPr>
      </w:pPr>
      <w:r w:rsidRPr="00A5432D">
        <w:rPr>
          <w:rFonts w:hint="eastAsia"/>
          <w:color w:val="auto"/>
        </w:rPr>
        <w:t>⑸</w:t>
      </w:r>
      <w:r w:rsidR="00265063" w:rsidRPr="00A5432D">
        <w:rPr>
          <w:rFonts w:hint="eastAsia"/>
          <w:color w:val="auto"/>
        </w:rPr>
        <w:t xml:space="preserve">　</w:t>
      </w:r>
      <w:r w:rsidR="00AA2FB3" w:rsidRPr="00A5432D">
        <w:rPr>
          <w:color w:val="auto"/>
        </w:rPr>
        <w:t>統廃合の対象となる学校については</w:t>
      </w:r>
      <w:r w:rsidR="002F1400" w:rsidRPr="00A5432D">
        <w:rPr>
          <w:rFonts w:hint="eastAsia"/>
          <w:color w:val="auto"/>
        </w:rPr>
        <w:t>，</w:t>
      </w:r>
      <w:r w:rsidR="00AA2FB3" w:rsidRPr="00A5432D">
        <w:rPr>
          <w:color w:val="auto"/>
        </w:rPr>
        <w:t xml:space="preserve">当該校を含む合同チームによる大会参加を認める。（「合同チーム参加届け」を提出すること。） </w:t>
      </w:r>
    </w:p>
    <w:p w14:paraId="60CB10B6" w14:textId="77777777" w:rsidR="005C7F29" w:rsidRPr="00A5432D" w:rsidRDefault="00A5432D" w:rsidP="00265063">
      <w:pPr>
        <w:ind w:leftChars="804" w:left="2108" w:hangingChars="200" w:hanging="420"/>
        <w:rPr>
          <w:color w:val="auto"/>
        </w:rPr>
      </w:pPr>
      <w:r w:rsidRPr="00A5432D">
        <w:rPr>
          <w:rFonts w:hint="eastAsia"/>
          <w:color w:val="auto"/>
        </w:rPr>
        <w:t>⑹</w:t>
      </w:r>
      <w:r w:rsidR="00265063" w:rsidRPr="00A5432D">
        <w:rPr>
          <w:rFonts w:hint="eastAsia"/>
          <w:color w:val="auto"/>
        </w:rPr>
        <w:t xml:space="preserve">　</w:t>
      </w:r>
      <w:r w:rsidR="00AA2FB3" w:rsidRPr="00A5432D">
        <w:rPr>
          <w:color w:val="auto"/>
        </w:rPr>
        <w:t>転校</w:t>
      </w:r>
      <w:r w:rsidR="00FA4B6F" w:rsidRPr="00A5432D">
        <w:rPr>
          <w:rFonts w:hint="eastAsia"/>
          <w:color w:val="auto"/>
        </w:rPr>
        <w:t>・転籍</w:t>
      </w:r>
      <w:r w:rsidR="00AA2FB3" w:rsidRPr="00A5432D">
        <w:rPr>
          <w:color w:val="auto"/>
        </w:rPr>
        <w:t>後６か月未満の者は参加を認めない。（外国人留学生もこれに準ずる）但し，一家転</w:t>
      </w:r>
      <w:r w:rsidR="00FA4A38" w:rsidRPr="00A5432D">
        <w:rPr>
          <w:rFonts w:hint="eastAsia"/>
          <w:color w:val="auto"/>
        </w:rPr>
        <w:t xml:space="preserve">　</w:t>
      </w:r>
      <w:r w:rsidR="00AA2FB3" w:rsidRPr="00A5432D">
        <w:rPr>
          <w:color w:val="auto"/>
        </w:rPr>
        <w:t xml:space="preserve">住等やむを得ない場合は県高体連会長の認可があればこの限りでない。（「大会出場許可申請書」を提出すること。） </w:t>
      </w:r>
    </w:p>
    <w:p w14:paraId="694D08E8" w14:textId="77777777" w:rsidR="005C7F29" w:rsidRPr="00A5432D" w:rsidRDefault="00A5432D" w:rsidP="00265063">
      <w:pPr>
        <w:ind w:leftChars="804" w:left="2108" w:hangingChars="200" w:hanging="420"/>
        <w:rPr>
          <w:color w:val="auto"/>
        </w:rPr>
      </w:pPr>
      <w:r w:rsidRPr="00A5432D">
        <w:rPr>
          <w:rFonts w:hint="eastAsia"/>
          <w:color w:val="auto"/>
        </w:rPr>
        <w:t>⑺</w:t>
      </w:r>
      <w:r w:rsidR="00265063" w:rsidRPr="00A5432D">
        <w:rPr>
          <w:rFonts w:hint="eastAsia"/>
          <w:color w:val="auto"/>
        </w:rPr>
        <w:t xml:space="preserve">　</w:t>
      </w:r>
      <w:r w:rsidR="00AA2FB3" w:rsidRPr="00A5432D">
        <w:rPr>
          <w:color w:val="auto"/>
        </w:rPr>
        <w:t xml:space="preserve">参加する選手は，あらかじめ健康診断を受け，在学する学校長の承認を必要とする。 </w:t>
      </w:r>
    </w:p>
    <w:p w14:paraId="4B5B909C" w14:textId="77777777" w:rsidR="005C7F29" w:rsidRPr="00A5432D" w:rsidRDefault="00A5432D" w:rsidP="00265063">
      <w:pPr>
        <w:ind w:leftChars="804" w:left="2528" w:hangingChars="400" w:hanging="840"/>
        <w:rPr>
          <w:color w:val="auto"/>
        </w:rPr>
      </w:pPr>
      <w:r w:rsidRPr="00A5432D">
        <w:rPr>
          <w:rFonts w:hint="eastAsia"/>
          <w:color w:val="auto"/>
        </w:rPr>
        <w:t>⑻</w:t>
      </w:r>
      <w:r w:rsidR="00265063" w:rsidRPr="00A5432D">
        <w:rPr>
          <w:rFonts w:hint="eastAsia"/>
          <w:color w:val="auto"/>
        </w:rPr>
        <w:t xml:space="preserve">　</w:t>
      </w:r>
      <w:r w:rsidR="00AA2FB3" w:rsidRPr="00A5432D">
        <w:rPr>
          <w:color w:val="auto"/>
        </w:rPr>
        <w:t xml:space="preserve">ア．学校対抗で男子・女子選手が同一校から参加するときはそれぞれの選手を指導する監督を必要とする。 </w:t>
      </w:r>
    </w:p>
    <w:p w14:paraId="12C792D5" w14:textId="77777777" w:rsidR="005C7F29" w:rsidRPr="00A5432D" w:rsidRDefault="00AA2FB3" w:rsidP="00265063">
      <w:pPr>
        <w:ind w:leftChars="1000" w:left="2520" w:hangingChars="200" w:hanging="420"/>
        <w:rPr>
          <w:color w:val="auto"/>
        </w:rPr>
      </w:pPr>
      <w:r w:rsidRPr="00A5432D">
        <w:rPr>
          <w:color w:val="auto"/>
        </w:rPr>
        <w:t>イ．監督が外部指</w:t>
      </w:r>
      <w:r w:rsidR="00FA4A38" w:rsidRPr="00A5432D">
        <w:rPr>
          <w:color w:val="auto"/>
        </w:rPr>
        <w:t>導者である場合，傷害・賠償責任保険（スポーツ安全保険等）加入</w:t>
      </w:r>
      <w:r w:rsidR="002F1400" w:rsidRPr="00A5432D">
        <w:rPr>
          <w:rFonts w:hint="eastAsia"/>
          <w:color w:val="auto"/>
        </w:rPr>
        <w:t>の写し</w:t>
      </w:r>
      <w:r w:rsidRPr="00A5432D">
        <w:rPr>
          <w:color w:val="auto"/>
        </w:rPr>
        <w:t xml:space="preserve">を提出すること。 </w:t>
      </w:r>
    </w:p>
    <w:p w14:paraId="0D58A6E9" w14:textId="77777777" w:rsidR="005C7F29" w:rsidRPr="00A5432D" w:rsidRDefault="00AA2FB3" w:rsidP="00265063">
      <w:pPr>
        <w:ind w:leftChars="999" w:left="2549" w:hangingChars="215" w:hanging="451"/>
        <w:rPr>
          <w:color w:val="auto"/>
        </w:rPr>
      </w:pPr>
      <w:r w:rsidRPr="00A5432D">
        <w:rPr>
          <w:color w:val="auto"/>
        </w:rPr>
        <w:t xml:space="preserve">ウ．外部指導者の監督については複数校の監督を兼ねることは出来ない。 </w:t>
      </w:r>
    </w:p>
    <w:p w14:paraId="1D07EE98" w14:textId="77777777" w:rsidR="002C254C" w:rsidRDefault="00A5432D" w:rsidP="002C254C">
      <w:pPr>
        <w:ind w:left="8" w:firstLineChars="800" w:firstLine="1680"/>
        <w:rPr>
          <w:color w:val="auto"/>
        </w:rPr>
      </w:pPr>
      <w:r w:rsidRPr="00A5432D">
        <w:rPr>
          <w:rFonts w:hint="eastAsia"/>
          <w:color w:val="auto"/>
        </w:rPr>
        <w:t>⑼</w:t>
      </w:r>
      <w:r w:rsidR="00265063" w:rsidRPr="00A5432D">
        <w:rPr>
          <w:rFonts w:hint="eastAsia"/>
          <w:color w:val="auto"/>
        </w:rPr>
        <w:t xml:space="preserve">　</w:t>
      </w:r>
      <w:r w:rsidR="00AA2FB3" w:rsidRPr="00A5432D">
        <w:rPr>
          <w:color w:val="auto"/>
        </w:rPr>
        <w:t>その他の事項については，全国大会要項に準ずる。</w:t>
      </w:r>
    </w:p>
    <w:p w14:paraId="54590EAA" w14:textId="77777777" w:rsidR="00FA4B6F" w:rsidRPr="00A5432D" w:rsidRDefault="00A5432D" w:rsidP="002C254C">
      <w:pPr>
        <w:ind w:leftChars="800" w:left="2100" w:hangingChars="200" w:hanging="420"/>
        <w:rPr>
          <w:rFonts w:cs="Times New Roman"/>
          <w:color w:val="auto"/>
          <w:szCs w:val="21"/>
        </w:rPr>
      </w:pPr>
      <w:r w:rsidRPr="00A5432D">
        <w:rPr>
          <w:rFonts w:hint="eastAsia"/>
          <w:color w:val="auto"/>
        </w:rPr>
        <w:t>⑽</w:t>
      </w:r>
      <w:r w:rsidR="00265063" w:rsidRPr="00A5432D">
        <w:rPr>
          <w:rFonts w:hint="eastAsia"/>
          <w:color w:val="auto"/>
        </w:rPr>
        <w:t xml:space="preserve">　</w:t>
      </w:r>
      <w:r w:rsidR="00AA2FB3" w:rsidRPr="00A5432D">
        <w:rPr>
          <w:color w:val="auto"/>
        </w:rPr>
        <w:t>参加資格の特例による学校</w:t>
      </w:r>
      <w:r w:rsidRPr="00A5432D">
        <w:rPr>
          <w:color w:val="auto"/>
        </w:rPr>
        <w:t>(生徒)</w:t>
      </w:r>
      <w:r w:rsidR="00AA2FB3" w:rsidRPr="00A5432D">
        <w:rPr>
          <w:color w:val="auto"/>
        </w:rPr>
        <w:t>の参加については，鹿児島県高等学校総合体育大会開催基準要項の</w:t>
      </w:r>
      <w:r w:rsidR="00FA4B6F" w:rsidRPr="00A5432D">
        <w:rPr>
          <w:rFonts w:cs="Times New Roman" w:hint="eastAsia"/>
          <w:color w:val="auto"/>
          <w:szCs w:val="21"/>
        </w:rPr>
        <w:t>「参加資格の特例」並びに「大会参加資格の別途に定める規定」のとおりとする。</w:t>
      </w:r>
    </w:p>
    <w:p w14:paraId="77947A9A" w14:textId="77777777" w:rsidR="002F1400" w:rsidRPr="00A5432D" w:rsidRDefault="00A5432D" w:rsidP="00020E29">
      <w:pPr>
        <w:ind w:leftChars="800" w:left="2100" w:hangingChars="200" w:hanging="420"/>
        <w:rPr>
          <w:color w:val="auto"/>
        </w:rPr>
      </w:pPr>
      <w:r w:rsidRPr="00A5432D">
        <w:rPr>
          <w:rFonts w:hint="eastAsia"/>
          <w:color w:val="auto"/>
        </w:rPr>
        <w:t>⑾</w:t>
      </w:r>
      <w:r w:rsidR="00265063" w:rsidRPr="00A5432D">
        <w:rPr>
          <w:rFonts w:hint="eastAsia"/>
          <w:color w:val="auto"/>
        </w:rPr>
        <w:t xml:space="preserve">　</w:t>
      </w:r>
      <w:r w:rsidR="00AA2FB3" w:rsidRPr="00A5432D">
        <w:rPr>
          <w:color w:val="auto"/>
        </w:rPr>
        <w:t xml:space="preserve">外国人留学生の参加については，団体は規定人員の内１名まで，個人は種目に関係なく１校男・女１名までエントリーを認める。 </w:t>
      </w:r>
    </w:p>
    <w:p w14:paraId="163066E6" w14:textId="77777777" w:rsidR="002F1400" w:rsidRPr="00A5432D" w:rsidRDefault="002F1400" w:rsidP="002F1400">
      <w:pPr>
        <w:ind w:left="0" w:firstLine="0"/>
        <w:rPr>
          <w:color w:val="auto"/>
        </w:rPr>
      </w:pPr>
      <w:r w:rsidRPr="00A5432D">
        <w:rPr>
          <w:rFonts w:hint="eastAsia"/>
          <w:color w:val="auto"/>
        </w:rPr>
        <w:t xml:space="preserve">10　</w:t>
      </w:r>
      <w:r w:rsidR="00AA2FB3" w:rsidRPr="00A5432D">
        <w:rPr>
          <w:color w:val="auto"/>
        </w:rPr>
        <w:t xml:space="preserve">参加制限  </w:t>
      </w:r>
      <w:r w:rsidRPr="00A5432D">
        <w:rPr>
          <w:rFonts w:hint="eastAsia"/>
          <w:color w:val="auto"/>
        </w:rPr>
        <w:t xml:space="preserve">　</w:t>
      </w:r>
      <w:r w:rsidR="00AA2FB3" w:rsidRPr="00A5432D">
        <w:rPr>
          <w:color w:val="auto"/>
        </w:rPr>
        <w:t xml:space="preserve">学校対抗 </w:t>
      </w:r>
    </w:p>
    <w:p w14:paraId="59E85042" w14:textId="77777777" w:rsidR="005C7F29" w:rsidRPr="00A5432D" w:rsidRDefault="00265063" w:rsidP="002F1400">
      <w:pPr>
        <w:ind w:left="0" w:firstLineChars="800" w:firstLine="1680"/>
        <w:rPr>
          <w:color w:val="auto"/>
        </w:rPr>
      </w:pPr>
      <w:r w:rsidRPr="00A5432D">
        <w:rPr>
          <w:rFonts w:hint="eastAsia"/>
          <w:color w:val="auto"/>
        </w:rPr>
        <w:t xml:space="preserve">⑴　</w:t>
      </w:r>
      <w:r w:rsidR="00AA2FB3" w:rsidRPr="00A5432D">
        <w:rPr>
          <w:color w:val="auto"/>
        </w:rPr>
        <w:t xml:space="preserve">男女とも各校１チーム。 </w:t>
      </w:r>
    </w:p>
    <w:p w14:paraId="405BD17D" w14:textId="77777777" w:rsidR="005C7F29" w:rsidRPr="00A5432D" w:rsidRDefault="00265063" w:rsidP="002F1400">
      <w:pPr>
        <w:ind w:left="0" w:firstLineChars="800" w:firstLine="1680"/>
        <w:rPr>
          <w:color w:val="auto"/>
        </w:rPr>
      </w:pPr>
      <w:r w:rsidRPr="00A5432D">
        <w:rPr>
          <w:rFonts w:hint="eastAsia"/>
          <w:color w:val="auto"/>
        </w:rPr>
        <w:t xml:space="preserve">⑵　</w:t>
      </w:r>
      <w:r w:rsidR="001D56E9">
        <w:rPr>
          <w:color w:val="auto"/>
        </w:rPr>
        <w:t>１チームの人員は監督１名，選手</w:t>
      </w:r>
      <w:r w:rsidR="001D56E9">
        <w:rPr>
          <w:rFonts w:hint="eastAsia"/>
          <w:color w:val="auto"/>
        </w:rPr>
        <w:t>４</w:t>
      </w:r>
      <w:r w:rsidR="00AA2FB3" w:rsidRPr="00A5432D">
        <w:rPr>
          <w:color w:val="auto"/>
        </w:rPr>
        <w:t xml:space="preserve">名。 </w:t>
      </w:r>
    </w:p>
    <w:p w14:paraId="1D807643" w14:textId="77777777" w:rsidR="005C7F29" w:rsidRPr="00A5432D" w:rsidRDefault="00AA2FB3" w:rsidP="002F1400">
      <w:pPr>
        <w:ind w:left="0" w:firstLine="0"/>
        <w:rPr>
          <w:color w:val="auto"/>
        </w:rPr>
      </w:pPr>
      <w:r w:rsidRPr="00A5432D">
        <w:rPr>
          <w:color w:val="auto"/>
        </w:rPr>
        <w:t xml:space="preserve">        </w:t>
      </w:r>
      <w:r w:rsidR="002F1400" w:rsidRPr="00A5432D">
        <w:rPr>
          <w:rFonts w:hint="eastAsia"/>
          <w:color w:val="auto"/>
        </w:rPr>
        <w:t xml:space="preserve">　　　　</w:t>
      </w:r>
      <w:r w:rsidRPr="00A5432D">
        <w:rPr>
          <w:color w:val="auto"/>
        </w:rPr>
        <w:t xml:space="preserve">個人対抗 </w:t>
      </w:r>
    </w:p>
    <w:p w14:paraId="6445B79D" w14:textId="77777777" w:rsidR="005C7F29" w:rsidRPr="00A5432D" w:rsidRDefault="00265063" w:rsidP="002F1400">
      <w:pPr>
        <w:ind w:left="0" w:firstLineChars="800" w:firstLine="1680"/>
        <w:rPr>
          <w:color w:val="auto"/>
        </w:rPr>
      </w:pPr>
      <w:r w:rsidRPr="00A5432D">
        <w:rPr>
          <w:rFonts w:hint="eastAsia"/>
          <w:color w:val="auto"/>
        </w:rPr>
        <w:t xml:space="preserve">⑴　</w:t>
      </w:r>
      <w:r w:rsidR="00AA2FB3" w:rsidRPr="00A5432D">
        <w:rPr>
          <w:color w:val="auto"/>
        </w:rPr>
        <w:t xml:space="preserve">フルーレ・エペ・サーブルとも１校15名以内。 </w:t>
      </w:r>
    </w:p>
    <w:p w14:paraId="61A1E29E" w14:textId="77777777" w:rsidR="005C7F29" w:rsidRPr="00A5432D" w:rsidRDefault="00265063" w:rsidP="002F1400">
      <w:pPr>
        <w:ind w:left="0" w:firstLineChars="800" w:firstLine="1680"/>
        <w:rPr>
          <w:color w:val="auto"/>
        </w:rPr>
      </w:pPr>
      <w:r w:rsidRPr="00A5432D">
        <w:rPr>
          <w:rFonts w:hint="eastAsia"/>
          <w:color w:val="auto"/>
        </w:rPr>
        <w:t xml:space="preserve">⑵　</w:t>
      </w:r>
      <w:r w:rsidR="00AA2FB3" w:rsidRPr="00A5432D">
        <w:rPr>
          <w:color w:val="auto"/>
        </w:rPr>
        <w:t xml:space="preserve">１人２種目以内とし，エペ・サーブルの２種目参加はできない。 </w:t>
      </w:r>
    </w:p>
    <w:p w14:paraId="1A7FA669" w14:textId="77777777" w:rsidR="002557EB" w:rsidRDefault="002557EB" w:rsidP="002F1400">
      <w:pPr>
        <w:ind w:left="1680" w:hangingChars="800" w:hanging="1680"/>
        <w:rPr>
          <w:color w:val="auto"/>
        </w:rPr>
      </w:pPr>
    </w:p>
    <w:p w14:paraId="2E1FC9E9" w14:textId="77777777" w:rsidR="005C7F29" w:rsidRPr="00A5432D" w:rsidRDefault="002F1400" w:rsidP="002F1400">
      <w:pPr>
        <w:ind w:left="1680" w:hangingChars="800" w:hanging="1680"/>
        <w:rPr>
          <w:color w:val="auto"/>
        </w:rPr>
      </w:pPr>
      <w:r w:rsidRPr="00A5432D">
        <w:rPr>
          <w:rFonts w:hint="eastAsia"/>
          <w:color w:val="auto"/>
        </w:rPr>
        <w:t xml:space="preserve">11　</w:t>
      </w:r>
      <w:r w:rsidR="00AA2FB3" w:rsidRPr="00A5432D">
        <w:rPr>
          <w:color w:val="auto"/>
        </w:rPr>
        <w:t xml:space="preserve">参加申込  </w:t>
      </w:r>
      <w:r w:rsidRPr="00A5432D">
        <w:rPr>
          <w:rFonts w:hint="eastAsia"/>
          <w:color w:val="auto"/>
        </w:rPr>
        <w:t xml:space="preserve">　</w:t>
      </w:r>
      <w:r w:rsidR="00AA2FB3" w:rsidRPr="00A5432D">
        <w:rPr>
          <w:color w:val="auto"/>
        </w:rPr>
        <w:t xml:space="preserve">参加申込みに際しては，「個人情報保護及び肖像権に関わる取扱いについて」を承諾した上で申し込むものとする。 </w:t>
      </w:r>
    </w:p>
    <w:p w14:paraId="1491B93A" w14:textId="77777777" w:rsidR="005C7F29" w:rsidRPr="00A5432D" w:rsidRDefault="00265063" w:rsidP="002F1400">
      <w:pPr>
        <w:ind w:left="0" w:firstLineChars="800" w:firstLine="1680"/>
        <w:rPr>
          <w:color w:val="auto"/>
        </w:rPr>
      </w:pPr>
      <w:r w:rsidRPr="00A5432D">
        <w:rPr>
          <w:rFonts w:hint="eastAsia"/>
          <w:color w:val="auto"/>
        </w:rPr>
        <w:t xml:space="preserve">⑴　</w:t>
      </w:r>
      <w:r w:rsidR="00AA2FB3" w:rsidRPr="00A5432D">
        <w:rPr>
          <w:color w:val="auto"/>
        </w:rPr>
        <w:t xml:space="preserve">申込方法 </w:t>
      </w:r>
    </w:p>
    <w:p w14:paraId="357BA7C9" w14:textId="77777777" w:rsidR="00A9715C" w:rsidRPr="00A9715C" w:rsidRDefault="00AA2FB3" w:rsidP="00A9715C">
      <w:pPr>
        <w:ind w:left="2100" w:hangingChars="1000" w:hanging="2100"/>
        <w:rPr>
          <w:color w:val="auto"/>
        </w:rPr>
      </w:pPr>
      <w:r w:rsidRPr="00A5432D">
        <w:rPr>
          <w:color w:val="auto"/>
        </w:rPr>
        <w:t xml:space="preserve">           </w:t>
      </w:r>
      <w:r w:rsidR="002F1400" w:rsidRPr="00A5432D">
        <w:rPr>
          <w:rFonts w:hint="eastAsia"/>
          <w:color w:val="auto"/>
        </w:rPr>
        <w:t xml:space="preserve">　　　</w:t>
      </w:r>
      <w:r w:rsidRPr="00A5432D">
        <w:rPr>
          <w:color w:val="auto"/>
        </w:rPr>
        <w:t xml:space="preserve"> </w:t>
      </w:r>
      <w:r w:rsidR="00265063" w:rsidRPr="00A5432D">
        <w:rPr>
          <w:rFonts w:hint="eastAsia"/>
          <w:color w:val="auto"/>
        </w:rPr>
        <w:t xml:space="preserve">　</w:t>
      </w:r>
      <w:r w:rsidRPr="00A5432D">
        <w:rPr>
          <w:color w:val="auto"/>
        </w:rPr>
        <w:t>当該学校長の責任において所定の申込書により２部作成（１部は写しでも可）し，</w:t>
      </w:r>
      <w:r w:rsidR="004E493A">
        <w:rPr>
          <w:rFonts w:hint="eastAsia"/>
          <w:color w:val="auto"/>
        </w:rPr>
        <w:t>令和</w:t>
      </w:r>
      <w:r w:rsidR="001D56E9">
        <w:rPr>
          <w:rFonts w:hint="eastAsia"/>
          <w:color w:val="auto"/>
        </w:rPr>
        <w:t>５</w:t>
      </w:r>
      <w:r w:rsidR="00C93CBF" w:rsidRPr="00A5432D">
        <w:rPr>
          <w:rFonts w:hint="eastAsia"/>
          <w:color w:val="auto"/>
        </w:rPr>
        <w:t>年</w:t>
      </w:r>
      <w:r w:rsidRPr="00A5432D">
        <w:rPr>
          <w:color w:val="auto"/>
        </w:rPr>
        <w:t>５月</w:t>
      </w:r>
      <w:r w:rsidR="001D56E9">
        <w:rPr>
          <w:rFonts w:hint="eastAsia"/>
          <w:color w:val="auto"/>
        </w:rPr>
        <w:t>15</w:t>
      </w:r>
      <w:r w:rsidRPr="00A5432D">
        <w:rPr>
          <w:color w:val="auto"/>
        </w:rPr>
        <w:t>日（月）</w:t>
      </w:r>
      <w:r w:rsidR="00A9715C" w:rsidRPr="00A9715C">
        <w:rPr>
          <w:color w:val="auto"/>
        </w:rPr>
        <w:t xml:space="preserve">午後４時30分までに必着。（期日までに必着とし，届かなかった場合は受け付けない。） </w:t>
      </w:r>
    </w:p>
    <w:p w14:paraId="63E088F5" w14:textId="77777777" w:rsidR="005C7F29" w:rsidRPr="00A5432D" w:rsidRDefault="00265063" w:rsidP="002F1400">
      <w:pPr>
        <w:ind w:left="0" w:firstLineChars="800" w:firstLine="1680"/>
        <w:rPr>
          <w:color w:val="auto"/>
        </w:rPr>
      </w:pPr>
      <w:r w:rsidRPr="00A5432D">
        <w:rPr>
          <w:rFonts w:hint="eastAsia"/>
          <w:color w:val="auto"/>
        </w:rPr>
        <w:t xml:space="preserve">⑵　</w:t>
      </w:r>
      <w:r w:rsidR="00AA2FB3" w:rsidRPr="00A5432D">
        <w:rPr>
          <w:color w:val="auto"/>
        </w:rPr>
        <w:t xml:space="preserve">申込場所 </w:t>
      </w:r>
    </w:p>
    <w:p w14:paraId="37F30F06" w14:textId="77777777" w:rsidR="005C7F29" w:rsidRPr="00A5432D" w:rsidRDefault="00AA2FB3" w:rsidP="002F1400">
      <w:pPr>
        <w:ind w:left="0" w:firstLine="0"/>
        <w:rPr>
          <w:color w:val="auto"/>
        </w:rPr>
      </w:pPr>
      <w:r w:rsidRPr="00A5432D">
        <w:rPr>
          <w:color w:val="auto"/>
        </w:rPr>
        <w:t xml:space="preserve">           </w:t>
      </w:r>
      <w:r w:rsidR="00265063" w:rsidRPr="00A5432D">
        <w:rPr>
          <w:rFonts w:hint="eastAsia"/>
          <w:color w:val="auto"/>
        </w:rPr>
        <w:t xml:space="preserve">　　　　 </w:t>
      </w:r>
      <w:r w:rsidRPr="00A5432D">
        <w:rPr>
          <w:color w:val="auto"/>
        </w:rPr>
        <w:t xml:space="preserve">〒891-0141 鹿児島市谷山中央八丁目４番１号 </w:t>
      </w:r>
    </w:p>
    <w:p w14:paraId="029421DD" w14:textId="77777777" w:rsidR="005C7F29" w:rsidRPr="00A5432D" w:rsidRDefault="00AA2FB3" w:rsidP="002F1400">
      <w:pPr>
        <w:ind w:left="0" w:firstLine="0"/>
        <w:rPr>
          <w:color w:val="auto"/>
        </w:rPr>
      </w:pPr>
      <w:r w:rsidRPr="00A5432D">
        <w:rPr>
          <w:color w:val="auto"/>
        </w:rPr>
        <w:t xml:space="preserve">          </w:t>
      </w:r>
      <w:r w:rsidR="00265063" w:rsidRPr="00A5432D">
        <w:rPr>
          <w:rFonts w:hint="eastAsia"/>
          <w:color w:val="auto"/>
        </w:rPr>
        <w:t xml:space="preserve">　　　　　</w:t>
      </w:r>
      <w:r w:rsidRPr="00A5432D">
        <w:rPr>
          <w:color w:val="auto"/>
        </w:rPr>
        <w:t xml:space="preserve">県立鹿児島南高等学校内 県高体連事務局宛（℡099-268-8391）       </w:t>
      </w:r>
    </w:p>
    <w:p w14:paraId="07E3D61C" w14:textId="77777777" w:rsidR="005C7F29" w:rsidRPr="00A5432D" w:rsidRDefault="00265063" w:rsidP="00265063">
      <w:pPr>
        <w:tabs>
          <w:tab w:val="left" w:pos="1701"/>
        </w:tabs>
        <w:ind w:leftChars="804" w:left="2108" w:hangingChars="200" w:hanging="420"/>
        <w:rPr>
          <w:color w:val="auto"/>
        </w:rPr>
      </w:pPr>
      <w:r w:rsidRPr="00A5432D">
        <w:rPr>
          <w:rFonts w:hint="eastAsia"/>
          <w:color w:val="auto"/>
        </w:rPr>
        <w:t xml:space="preserve">⑶　</w:t>
      </w:r>
      <w:r w:rsidR="00AA2FB3" w:rsidRPr="00A5432D">
        <w:rPr>
          <w:color w:val="auto"/>
        </w:rPr>
        <w:t xml:space="preserve">参加申込書提出後に出場を辞退しなければならなくかった場合（学校単位）は，速やかに専門委員長に連絡をし，大会出場辞退届を県高体連事務局に提出する。 </w:t>
      </w:r>
    </w:p>
    <w:p w14:paraId="4A9993D7" w14:textId="77777777" w:rsidR="00840E19" w:rsidRDefault="00840E19" w:rsidP="002F1400">
      <w:pPr>
        <w:ind w:left="0" w:firstLine="0"/>
        <w:rPr>
          <w:color w:val="auto"/>
        </w:rPr>
      </w:pPr>
    </w:p>
    <w:p w14:paraId="00C97B43" w14:textId="77777777" w:rsidR="005C7F29" w:rsidRPr="00A5432D" w:rsidRDefault="002F1400" w:rsidP="002F1400">
      <w:pPr>
        <w:ind w:left="0" w:firstLine="0"/>
        <w:rPr>
          <w:color w:val="auto"/>
        </w:rPr>
      </w:pPr>
      <w:r w:rsidRPr="00A5432D">
        <w:rPr>
          <w:rFonts w:hint="eastAsia"/>
          <w:color w:val="auto"/>
        </w:rPr>
        <w:lastRenderedPageBreak/>
        <w:t xml:space="preserve">12　</w:t>
      </w:r>
      <w:r w:rsidR="00AA2FB3" w:rsidRPr="00A5432D">
        <w:rPr>
          <w:color w:val="auto"/>
        </w:rPr>
        <w:t>表</w:t>
      </w:r>
      <w:r w:rsidRPr="00A5432D">
        <w:rPr>
          <w:rFonts w:hint="eastAsia"/>
          <w:color w:val="auto"/>
        </w:rPr>
        <w:t xml:space="preserve">　　</w:t>
      </w:r>
      <w:r w:rsidR="00AA2FB3" w:rsidRPr="00A5432D">
        <w:rPr>
          <w:color w:val="auto"/>
        </w:rPr>
        <w:t>彰</w:t>
      </w:r>
      <w:r w:rsidRPr="00A5432D">
        <w:rPr>
          <w:rFonts w:hint="eastAsia"/>
          <w:color w:val="auto"/>
        </w:rPr>
        <w:t xml:space="preserve">　　</w:t>
      </w:r>
      <w:r w:rsidR="00AA2FB3" w:rsidRPr="00A5432D">
        <w:rPr>
          <w:color w:val="auto"/>
        </w:rPr>
        <w:t xml:space="preserve">団体・個人とも３位まで表彰する。 </w:t>
      </w:r>
    </w:p>
    <w:p w14:paraId="4C8A6D90" w14:textId="77777777" w:rsidR="00A5432D" w:rsidRPr="00A5432D" w:rsidRDefault="002F1400" w:rsidP="002F1400">
      <w:pPr>
        <w:ind w:left="1680" w:hangingChars="800" w:hanging="1680"/>
        <w:rPr>
          <w:color w:val="auto"/>
        </w:rPr>
      </w:pPr>
      <w:r w:rsidRPr="00A5432D">
        <w:rPr>
          <w:rFonts w:hint="eastAsia"/>
          <w:color w:val="auto"/>
        </w:rPr>
        <w:t xml:space="preserve">13　</w:t>
      </w:r>
      <w:r w:rsidR="00AA2FB3" w:rsidRPr="00A5432D">
        <w:rPr>
          <w:color w:val="auto"/>
        </w:rPr>
        <w:t xml:space="preserve">そ の 他 </w:t>
      </w:r>
      <w:r w:rsidRPr="00A5432D">
        <w:rPr>
          <w:rFonts w:hint="eastAsia"/>
          <w:color w:val="auto"/>
        </w:rPr>
        <w:t xml:space="preserve">　</w:t>
      </w:r>
      <w:r w:rsidR="00AA2FB3" w:rsidRPr="00A5432D">
        <w:rPr>
          <w:color w:val="auto"/>
        </w:rPr>
        <w:t xml:space="preserve">（全国高等学校総合体育大会・全九州高等学校体育大会出場権）          </w:t>
      </w:r>
    </w:p>
    <w:p w14:paraId="759A1E4D" w14:textId="77777777" w:rsidR="005C7F29" w:rsidRPr="00A5432D" w:rsidRDefault="00AA2FB3" w:rsidP="00A5432D">
      <w:pPr>
        <w:ind w:leftChars="800" w:left="1680" w:firstLine="0"/>
        <w:rPr>
          <w:color w:val="auto"/>
        </w:rPr>
      </w:pPr>
      <w:r w:rsidRPr="00A5432D">
        <w:rPr>
          <w:color w:val="auto"/>
        </w:rPr>
        <w:t xml:space="preserve">学校対抗 </w:t>
      </w:r>
    </w:p>
    <w:p w14:paraId="34897858" w14:textId="77777777" w:rsidR="002C254C" w:rsidRDefault="008231B6" w:rsidP="008231B6">
      <w:pPr>
        <w:ind w:leftChars="900" w:left="2310" w:hangingChars="200" w:hanging="420"/>
        <w:rPr>
          <w:color w:val="auto"/>
        </w:rPr>
      </w:pPr>
      <w:r w:rsidRPr="00A5432D">
        <w:rPr>
          <w:color w:val="auto"/>
        </w:rPr>
        <w:t>１位</w:t>
      </w:r>
      <w:r w:rsidRPr="00A5432D">
        <w:rPr>
          <w:rFonts w:hint="eastAsia"/>
          <w:color w:val="auto"/>
        </w:rPr>
        <w:t>が</w:t>
      </w:r>
      <w:r w:rsidR="00D253CF" w:rsidRPr="00A5432D">
        <w:rPr>
          <w:color w:val="auto"/>
        </w:rPr>
        <w:t>全国高等学校総合体育大会</w:t>
      </w:r>
      <w:r w:rsidR="00AA2FB3" w:rsidRPr="00A5432D">
        <w:rPr>
          <w:color w:val="auto"/>
        </w:rPr>
        <w:t>・</w:t>
      </w:r>
      <w:r w:rsidR="00D253CF" w:rsidRPr="00A5432D">
        <w:rPr>
          <w:color w:val="auto"/>
        </w:rPr>
        <w:t>全九州高等学校体育大会</w:t>
      </w:r>
      <w:r w:rsidR="00AA2FB3" w:rsidRPr="00A5432D">
        <w:rPr>
          <w:color w:val="auto"/>
        </w:rPr>
        <w:t>の出場権を得る。</w:t>
      </w:r>
    </w:p>
    <w:p w14:paraId="18DA91ED" w14:textId="77777777" w:rsidR="005C7F29" w:rsidRPr="00A5432D" w:rsidRDefault="00AA2FB3" w:rsidP="002F1400">
      <w:pPr>
        <w:ind w:left="0" w:firstLine="0"/>
        <w:rPr>
          <w:color w:val="auto"/>
        </w:rPr>
      </w:pPr>
      <w:r w:rsidRPr="00A5432D">
        <w:rPr>
          <w:color w:val="auto"/>
        </w:rPr>
        <w:t xml:space="preserve">         </w:t>
      </w:r>
      <w:r w:rsidR="008231B6" w:rsidRPr="00A5432D">
        <w:rPr>
          <w:rFonts w:hint="eastAsia"/>
          <w:color w:val="auto"/>
        </w:rPr>
        <w:t xml:space="preserve">　　　 </w:t>
      </w:r>
      <w:r w:rsidRPr="00A5432D">
        <w:rPr>
          <w:color w:val="auto"/>
        </w:rPr>
        <w:t xml:space="preserve">個人対抗 </w:t>
      </w:r>
    </w:p>
    <w:p w14:paraId="141CEF4B" w14:textId="77777777" w:rsidR="00D253CF" w:rsidRDefault="00AA2FB3" w:rsidP="001D56E9">
      <w:pPr>
        <w:pStyle w:val="a9"/>
        <w:numPr>
          <w:ilvl w:val="0"/>
          <w:numId w:val="9"/>
        </w:numPr>
        <w:ind w:leftChars="0"/>
        <w:rPr>
          <w:color w:val="auto"/>
        </w:rPr>
      </w:pPr>
      <w:r w:rsidRPr="001D56E9">
        <w:rPr>
          <w:color w:val="auto"/>
        </w:rPr>
        <w:t>フルーレ</w:t>
      </w:r>
      <w:r w:rsidR="001D56E9" w:rsidRPr="001D56E9">
        <w:rPr>
          <w:rFonts w:hint="eastAsia"/>
          <w:color w:val="auto"/>
        </w:rPr>
        <w:t>・</w:t>
      </w:r>
      <w:r w:rsidR="001D56E9">
        <w:rPr>
          <w:rFonts w:hint="eastAsia"/>
          <w:color w:val="auto"/>
        </w:rPr>
        <w:t>エペ・サーブルは１～２位が</w:t>
      </w:r>
      <w:r w:rsidR="00D253CF" w:rsidRPr="00A5432D">
        <w:rPr>
          <w:color w:val="auto"/>
        </w:rPr>
        <w:t>全国高等学校総合体育大会</w:t>
      </w:r>
      <w:r w:rsidR="00D253CF">
        <w:rPr>
          <w:rFonts w:hint="eastAsia"/>
          <w:color w:val="auto"/>
        </w:rPr>
        <w:t>の出場権を得る。</w:t>
      </w:r>
    </w:p>
    <w:p w14:paraId="3514BA95" w14:textId="77777777" w:rsidR="00D253CF" w:rsidRPr="00D253CF" w:rsidRDefault="00D253CF" w:rsidP="00D253CF">
      <w:pPr>
        <w:pStyle w:val="a9"/>
        <w:numPr>
          <w:ilvl w:val="0"/>
          <w:numId w:val="9"/>
        </w:numPr>
        <w:tabs>
          <w:tab w:val="left" w:pos="1701"/>
        </w:tabs>
        <w:ind w:leftChars="0"/>
        <w:rPr>
          <w:color w:val="auto"/>
        </w:rPr>
      </w:pPr>
      <w:r w:rsidRPr="00D253CF">
        <w:rPr>
          <w:color w:val="auto"/>
        </w:rPr>
        <w:t>フルーレ</w:t>
      </w:r>
      <w:r w:rsidRPr="00D253CF">
        <w:rPr>
          <w:rFonts w:hint="eastAsia"/>
          <w:color w:val="auto"/>
        </w:rPr>
        <w:t>・エペ・サーブルは１～</w:t>
      </w:r>
      <w:r>
        <w:rPr>
          <w:rFonts w:hint="eastAsia"/>
          <w:color w:val="auto"/>
        </w:rPr>
        <w:t>３</w:t>
      </w:r>
      <w:r w:rsidRPr="00D253CF">
        <w:rPr>
          <w:rFonts w:hint="eastAsia"/>
          <w:color w:val="auto"/>
        </w:rPr>
        <w:t>位が</w:t>
      </w:r>
      <w:r w:rsidRPr="00A5432D">
        <w:rPr>
          <w:color w:val="auto"/>
        </w:rPr>
        <w:t>全九州高等学校体育大会</w:t>
      </w:r>
      <w:r w:rsidRPr="00D253CF">
        <w:rPr>
          <w:rFonts w:hint="eastAsia"/>
          <w:color w:val="auto"/>
        </w:rPr>
        <w:t>の出場権を得る。</w:t>
      </w:r>
    </w:p>
    <w:sectPr w:rsidR="00D253CF" w:rsidRPr="00D253CF" w:rsidSect="00526CAC">
      <w:pgSz w:w="11906" w:h="16838"/>
      <w:pgMar w:top="851" w:right="851" w:bottom="851" w:left="85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4F11" w14:textId="77777777" w:rsidR="00054B56" w:rsidRDefault="00054B56" w:rsidP="003E1F57">
      <w:pPr>
        <w:spacing w:after="0" w:line="240" w:lineRule="auto"/>
      </w:pPr>
      <w:r>
        <w:separator/>
      </w:r>
    </w:p>
  </w:endnote>
  <w:endnote w:type="continuationSeparator" w:id="0">
    <w:p w14:paraId="584359EB" w14:textId="77777777" w:rsidR="00054B56" w:rsidRDefault="00054B56" w:rsidP="003E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6A73" w14:textId="77777777" w:rsidR="00054B56" w:rsidRDefault="00054B56" w:rsidP="003E1F57">
      <w:pPr>
        <w:spacing w:after="0" w:line="240" w:lineRule="auto"/>
      </w:pPr>
      <w:r>
        <w:separator/>
      </w:r>
    </w:p>
  </w:footnote>
  <w:footnote w:type="continuationSeparator" w:id="0">
    <w:p w14:paraId="5EFF1189" w14:textId="77777777" w:rsidR="00054B56" w:rsidRDefault="00054B56" w:rsidP="003E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306"/>
    <w:multiLevelType w:val="hybridMultilevel"/>
    <w:tmpl w:val="6BAE5394"/>
    <w:lvl w:ilvl="0" w:tplc="E47CE4F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8E1A8C">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6A3A4E">
      <w:start w:val="1"/>
      <w:numFmt w:val="lowerRoman"/>
      <w:lvlText w:val="%3"/>
      <w:lvlJc w:val="left"/>
      <w:pPr>
        <w:ind w:left="2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D4BFF0">
      <w:start w:val="1"/>
      <w:numFmt w:val="decimal"/>
      <w:lvlText w:val="%4"/>
      <w:lvlJc w:val="left"/>
      <w:pPr>
        <w:ind w:left="3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E083EA">
      <w:start w:val="1"/>
      <w:numFmt w:val="lowerLetter"/>
      <w:lvlText w:val="%5"/>
      <w:lvlJc w:val="left"/>
      <w:pPr>
        <w:ind w:left="4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44B5C">
      <w:start w:val="1"/>
      <w:numFmt w:val="lowerRoman"/>
      <w:lvlText w:val="%6"/>
      <w:lvlJc w:val="left"/>
      <w:pPr>
        <w:ind w:left="5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0E5276">
      <w:start w:val="1"/>
      <w:numFmt w:val="decimal"/>
      <w:lvlText w:val="%7"/>
      <w:lvlJc w:val="left"/>
      <w:pPr>
        <w:ind w:left="5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C03174">
      <w:start w:val="1"/>
      <w:numFmt w:val="lowerLetter"/>
      <w:lvlText w:val="%8"/>
      <w:lvlJc w:val="left"/>
      <w:pPr>
        <w:ind w:left="6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4CB788">
      <w:start w:val="1"/>
      <w:numFmt w:val="lowerRoman"/>
      <w:lvlText w:val="%9"/>
      <w:lvlJc w:val="left"/>
      <w:pPr>
        <w:ind w:left="7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33679D9"/>
    <w:multiLevelType w:val="hybridMultilevel"/>
    <w:tmpl w:val="2A86AEB2"/>
    <w:lvl w:ilvl="0" w:tplc="4D087B7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9FC69EB"/>
    <w:multiLevelType w:val="hybridMultilevel"/>
    <w:tmpl w:val="821E37BE"/>
    <w:lvl w:ilvl="0" w:tplc="CF28BDC0">
      <w:start w:val="1"/>
      <w:numFmt w:val="decimalEnclosedParen"/>
      <w:lvlText w:val="%1"/>
      <w:lvlJc w:val="left"/>
      <w:pPr>
        <w:ind w:left="2038" w:hanging="360"/>
      </w:pPr>
      <w:rPr>
        <w:rFonts w:hint="default"/>
      </w:rPr>
    </w:lvl>
    <w:lvl w:ilvl="1" w:tplc="04090017" w:tentative="1">
      <w:start w:val="1"/>
      <w:numFmt w:val="aiueoFullWidth"/>
      <w:lvlText w:val="(%2)"/>
      <w:lvlJc w:val="left"/>
      <w:pPr>
        <w:ind w:left="2518" w:hanging="420"/>
      </w:pPr>
    </w:lvl>
    <w:lvl w:ilvl="2" w:tplc="04090011" w:tentative="1">
      <w:start w:val="1"/>
      <w:numFmt w:val="decimalEnclosedCircle"/>
      <w:lvlText w:val="%3"/>
      <w:lvlJc w:val="left"/>
      <w:pPr>
        <w:ind w:left="2938" w:hanging="420"/>
      </w:pPr>
    </w:lvl>
    <w:lvl w:ilvl="3" w:tplc="0409000F" w:tentative="1">
      <w:start w:val="1"/>
      <w:numFmt w:val="decimal"/>
      <w:lvlText w:val="%4."/>
      <w:lvlJc w:val="left"/>
      <w:pPr>
        <w:ind w:left="3358" w:hanging="420"/>
      </w:pPr>
    </w:lvl>
    <w:lvl w:ilvl="4" w:tplc="04090017" w:tentative="1">
      <w:start w:val="1"/>
      <w:numFmt w:val="aiueoFullWidth"/>
      <w:lvlText w:val="(%5)"/>
      <w:lvlJc w:val="left"/>
      <w:pPr>
        <w:ind w:left="3778" w:hanging="420"/>
      </w:pPr>
    </w:lvl>
    <w:lvl w:ilvl="5" w:tplc="04090011" w:tentative="1">
      <w:start w:val="1"/>
      <w:numFmt w:val="decimalEnclosedCircle"/>
      <w:lvlText w:val="%6"/>
      <w:lvlJc w:val="left"/>
      <w:pPr>
        <w:ind w:left="4198" w:hanging="420"/>
      </w:pPr>
    </w:lvl>
    <w:lvl w:ilvl="6" w:tplc="0409000F" w:tentative="1">
      <w:start w:val="1"/>
      <w:numFmt w:val="decimal"/>
      <w:lvlText w:val="%7."/>
      <w:lvlJc w:val="left"/>
      <w:pPr>
        <w:ind w:left="4618" w:hanging="420"/>
      </w:pPr>
    </w:lvl>
    <w:lvl w:ilvl="7" w:tplc="04090017" w:tentative="1">
      <w:start w:val="1"/>
      <w:numFmt w:val="aiueoFullWidth"/>
      <w:lvlText w:val="(%8)"/>
      <w:lvlJc w:val="left"/>
      <w:pPr>
        <w:ind w:left="5038" w:hanging="420"/>
      </w:pPr>
    </w:lvl>
    <w:lvl w:ilvl="8" w:tplc="04090011" w:tentative="1">
      <w:start w:val="1"/>
      <w:numFmt w:val="decimalEnclosedCircle"/>
      <w:lvlText w:val="%9"/>
      <w:lvlJc w:val="left"/>
      <w:pPr>
        <w:ind w:left="5458" w:hanging="420"/>
      </w:pPr>
    </w:lvl>
  </w:abstractNum>
  <w:abstractNum w:abstractNumId="3" w15:restartNumberingAfterBreak="0">
    <w:nsid w:val="2F4D4FFF"/>
    <w:multiLevelType w:val="hybridMultilevel"/>
    <w:tmpl w:val="4FE4549E"/>
    <w:lvl w:ilvl="0" w:tplc="C3786CA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E4A392">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4E4E5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48FBA2">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F3A5426">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2C7AA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C83B3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80CFD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98E36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2453213"/>
    <w:multiLevelType w:val="hybridMultilevel"/>
    <w:tmpl w:val="6A7A4CCA"/>
    <w:lvl w:ilvl="0" w:tplc="6CC671A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7E99D2">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AA79A">
      <w:start w:val="1"/>
      <w:numFmt w:val="lowerRoman"/>
      <w:lvlText w:val="%3"/>
      <w:lvlJc w:val="left"/>
      <w:pPr>
        <w:ind w:left="2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F2E0AC">
      <w:start w:val="1"/>
      <w:numFmt w:val="decimal"/>
      <w:lvlText w:val="%4"/>
      <w:lvlJc w:val="left"/>
      <w:pPr>
        <w:ind w:left="3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6661D8">
      <w:start w:val="1"/>
      <w:numFmt w:val="lowerLetter"/>
      <w:lvlText w:val="%5"/>
      <w:lvlJc w:val="left"/>
      <w:pPr>
        <w:ind w:left="4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83AF90E">
      <w:start w:val="1"/>
      <w:numFmt w:val="lowerRoman"/>
      <w:lvlText w:val="%6"/>
      <w:lvlJc w:val="left"/>
      <w:pPr>
        <w:ind w:left="5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164568">
      <w:start w:val="1"/>
      <w:numFmt w:val="decimal"/>
      <w:lvlText w:val="%7"/>
      <w:lvlJc w:val="left"/>
      <w:pPr>
        <w:ind w:left="5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62305C">
      <w:start w:val="1"/>
      <w:numFmt w:val="lowerLetter"/>
      <w:lvlText w:val="%8"/>
      <w:lvlJc w:val="left"/>
      <w:pPr>
        <w:ind w:left="6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1EEDE2">
      <w:start w:val="1"/>
      <w:numFmt w:val="lowerRoman"/>
      <w:lvlText w:val="%9"/>
      <w:lvlJc w:val="left"/>
      <w:pPr>
        <w:ind w:left="7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B973E13"/>
    <w:multiLevelType w:val="hybridMultilevel"/>
    <w:tmpl w:val="63202ABC"/>
    <w:lvl w:ilvl="0" w:tplc="E51AD77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8C6E54">
      <w:start w:val="1"/>
      <w:numFmt w:val="decimalFullWidth"/>
      <w:lvlText w:val="（%2）"/>
      <w:lvlJc w:val="left"/>
      <w:pPr>
        <w:ind w:left="13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06ADE0">
      <w:start w:val="1"/>
      <w:numFmt w:val="lowerRoman"/>
      <w:lvlText w:val="%3"/>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CA57A8">
      <w:start w:val="1"/>
      <w:numFmt w:val="decimal"/>
      <w:lvlText w:val="%4"/>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76CB42">
      <w:start w:val="1"/>
      <w:numFmt w:val="lowerLetter"/>
      <w:lvlText w:val="%5"/>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6C932A">
      <w:start w:val="1"/>
      <w:numFmt w:val="lowerRoman"/>
      <w:lvlText w:val="%6"/>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EB8635C">
      <w:start w:val="1"/>
      <w:numFmt w:val="decimal"/>
      <w:lvlText w:val="%7"/>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CC65C8">
      <w:start w:val="1"/>
      <w:numFmt w:val="lowerLetter"/>
      <w:lvlText w:val="%8"/>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947D7E">
      <w:start w:val="1"/>
      <w:numFmt w:val="lowerRoman"/>
      <w:lvlText w:val="%9"/>
      <w:lvlJc w:val="left"/>
      <w:pPr>
        <w:ind w:left="7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1590BCD"/>
    <w:multiLevelType w:val="hybridMultilevel"/>
    <w:tmpl w:val="C7ACC8F2"/>
    <w:lvl w:ilvl="0" w:tplc="A5B23CE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10867E">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A2573C">
      <w:start w:val="1"/>
      <w:numFmt w:val="lowerRoman"/>
      <w:lvlText w:val="%3"/>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0C2258C">
      <w:start w:val="1"/>
      <w:numFmt w:val="decimal"/>
      <w:lvlText w:val="%4"/>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2AAB9E">
      <w:start w:val="1"/>
      <w:numFmt w:val="lowerLetter"/>
      <w:lvlText w:val="%5"/>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481B32">
      <w:start w:val="1"/>
      <w:numFmt w:val="lowerRoman"/>
      <w:lvlText w:val="%6"/>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18362E">
      <w:start w:val="1"/>
      <w:numFmt w:val="decimal"/>
      <w:lvlText w:val="%7"/>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BFCC060">
      <w:start w:val="1"/>
      <w:numFmt w:val="lowerLetter"/>
      <w:lvlText w:val="%8"/>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18E400">
      <w:start w:val="1"/>
      <w:numFmt w:val="lowerRoman"/>
      <w:lvlText w:val="%9"/>
      <w:lvlJc w:val="left"/>
      <w:pPr>
        <w:ind w:left="7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DEB1533"/>
    <w:multiLevelType w:val="hybridMultilevel"/>
    <w:tmpl w:val="EC148168"/>
    <w:lvl w:ilvl="0" w:tplc="F5EC0DFA">
      <w:start w:val="10"/>
      <w:numFmt w:val="decimal"/>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6F6D3EA">
      <w:start w:val="1"/>
      <w:numFmt w:val="decimalFullWidth"/>
      <w:lvlText w:val="（%2）"/>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F23B3E">
      <w:start w:val="1"/>
      <w:numFmt w:val="lowerRoman"/>
      <w:lvlText w:val="%3"/>
      <w:lvlJc w:val="left"/>
      <w:pPr>
        <w:ind w:left="2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08E03A">
      <w:start w:val="1"/>
      <w:numFmt w:val="decimal"/>
      <w:lvlText w:val="%4"/>
      <w:lvlJc w:val="left"/>
      <w:pPr>
        <w:ind w:left="3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FADFBC">
      <w:start w:val="1"/>
      <w:numFmt w:val="lowerLetter"/>
      <w:lvlText w:val="%5"/>
      <w:lvlJc w:val="left"/>
      <w:pPr>
        <w:ind w:left="4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28C15E">
      <w:start w:val="1"/>
      <w:numFmt w:val="lowerRoman"/>
      <w:lvlText w:val="%6"/>
      <w:lvlJc w:val="left"/>
      <w:pPr>
        <w:ind w:left="5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01178">
      <w:start w:val="1"/>
      <w:numFmt w:val="decimal"/>
      <w:lvlText w:val="%7"/>
      <w:lvlJc w:val="left"/>
      <w:pPr>
        <w:ind w:left="5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8E5622">
      <w:start w:val="1"/>
      <w:numFmt w:val="lowerLetter"/>
      <w:lvlText w:val="%8"/>
      <w:lvlJc w:val="left"/>
      <w:pPr>
        <w:ind w:left="6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5AAD1A">
      <w:start w:val="1"/>
      <w:numFmt w:val="lowerRoman"/>
      <w:lvlText w:val="%9"/>
      <w:lvlJc w:val="left"/>
      <w:pPr>
        <w:ind w:left="7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5591EB4"/>
    <w:multiLevelType w:val="hybridMultilevel"/>
    <w:tmpl w:val="382ECF5A"/>
    <w:lvl w:ilvl="0" w:tplc="5D46C078">
      <w:start w:val="1"/>
      <w:numFmt w:val="decimalFullWidth"/>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39AAA71A">
      <w:start w:val="2"/>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E809CA">
      <w:start w:val="1"/>
      <w:numFmt w:val="lowerRoman"/>
      <w:lvlText w:val="%3"/>
      <w:lvlJc w:val="left"/>
      <w:pPr>
        <w:ind w:left="2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502CAC">
      <w:start w:val="1"/>
      <w:numFmt w:val="decimal"/>
      <w:lvlText w:val="%4"/>
      <w:lvlJc w:val="left"/>
      <w:pPr>
        <w:ind w:left="3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10625E">
      <w:start w:val="1"/>
      <w:numFmt w:val="lowerLetter"/>
      <w:lvlText w:val="%5"/>
      <w:lvlJc w:val="left"/>
      <w:pPr>
        <w:ind w:left="4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FC5752">
      <w:start w:val="1"/>
      <w:numFmt w:val="lowerRoman"/>
      <w:lvlText w:val="%6"/>
      <w:lvlJc w:val="left"/>
      <w:pPr>
        <w:ind w:left="5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3AE589C">
      <w:start w:val="1"/>
      <w:numFmt w:val="decimal"/>
      <w:lvlText w:val="%7"/>
      <w:lvlJc w:val="left"/>
      <w:pPr>
        <w:ind w:left="5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4CEE76">
      <w:start w:val="1"/>
      <w:numFmt w:val="lowerLetter"/>
      <w:lvlText w:val="%8"/>
      <w:lvlJc w:val="left"/>
      <w:pPr>
        <w:ind w:left="6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9E2FE0">
      <w:start w:val="1"/>
      <w:numFmt w:val="lowerRoman"/>
      <w:lvlText w:val="%9"/>
      <w:lvlJc w:val="left"/>
      <w:pPr>
        <w:ind w:left="7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84590629">
    <w:abstractNumId w:val="8"/>
  </w:num>
  <w:num w:numId="2" w16cid:durableId="337006804">
    <w:abstractNumId w:val="0"/>
  </w:num>
  <w:num w:numId="3" w16cid:durableId="1364401402">
    <w:abstractNumId w:val="5"/>
  </w:num>
  <w:num w:numId="4" w16cid:durableId="319768580">
    <w:abstractNumId w:val="7"/>
  </w:num>
  <w:num w:numId="5" w16cid:durableId="735712485">
    <w:abstractNumId w:val="4"/>
  </w:num>
  <w:num w:numId="6" w16cid:durableId="1634942027">
    <w:abstractNumId w:val="6"/>
  </w:num>
  <w:num w:numId="7" w16cid:durableId="431241875">
    <w:abstractNumId w:val="3"/>
  </w:num>
  <w:num w:numId="8" w16cid:durableId="1849252288">
    <w:abstractNumId w:val="1"/>
  </w:num>
  <w:num w:numId="9" w16cid:durableId="66921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29"/>
    <w:rsid w:val="00020E29"/>
    <w:rsid w:val="00031389"/>
    <w:rsid w:val="00054B56"/>
    <w:rsid w:val="000C0E41"/>
    <w:rsid w:val="0011033F"/>
    <w:rsid w:val="001D56E9"/>
    <w:rsid w:val="002557EB"/>
    <w:rsid w:val="00265063"/>
    <w:rsid w:val="002C254C"/>
    <w:rsid w:val="002F1400"/>
    <w:rsid w:val="003A5943"/>
    <w:rsid w:val="003D7A30"/>
    <w:rsid w:val="003E1F57"/>
    <w:rsid w:val="004953BB"/>
    <w:rsid w:val="004C06E0"/>
    <w:rsid w:val="004E493A"/>
    <w:rsid w:val="00526CAC"/>
    <w:rsid w:val="005726F2"/>
    <w:rsid w:val="005C7F29"/>
    <w:rsid w:val="006B0826"/>
    <w:rsid w:val="006F22D4"/>
    <w:rsid w:val="00745A65"/>
    <w:rsid w:val="00760B89"/>
    <w:rsid w:val="00763234"/>
    <w:rsid w:val="008231B6"/>
    <w:rsid w:val="00835075"/>
    <w:rsid w:val="00840E19"/>
    <w:rsid w:val="00891895"/>
    <w:rsid w:val="008B0DB0"/>
    <w:rsid w:val="008C14E4"/>
    <w:rsid w:val="008C311F"/>
    <w:rsid w:val="008D446F"/>
    <w:rsid w:val="009262E4"/>
    <w:rsid w:val="00A304F8"/>
    <w:rsid w:val="00A5432D"/>
    <w:rsid w:val="00A9715C"/>
    <w:rsid w:val="00AA2FB3"/>
    <w:rsid w:val="00B03C27"/>
    <w:rsid w:val="00C06592"/>
    <w:rsid w:val="00C44B9F"/>
    <w:rsid w:val="00C80C7D"/>
    <w:rsid w:val="00C93CBF"/>
    <w:rsid w:val="00D253CF"/>
    <w:rsid w:val="00DE5C3D"/>
    <w:rsid w:val="00E26EA3"/>
    <w:rsid w:val="00F30B1D"/>
    <w:rsid w:val="00F33524"/>
    <w:rsid w:val="00FA147E"/>
    <w:rsid w:val="00FA4A38"/>
    <w:rsid w:val="00FA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CC4162"/>
  <w15:docId w15:val="{4D76F10A-EC78-4A29-9A4F-428ACBC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5" w:line="270"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 w:line="259" w:lineRule="auto"/>
      <w:ind w:left="10" w:right="1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E1F57"/>
    <w:pPr>
      <w:tabs>
        <w:tab w:val="center" w:pos="4252"/>
        <w:tab w:val="right" w:pos="8504"/>
      </w:tabs>
      <w:snapToGrid w:val="0"/>
    </w:pPr>
  </w:style>
  <w:style w:type="character" w:customStyle="1" w:styleId="a4">
    <w:name w:val="ヘッダー (文字)"/>
    <w:basedOn w:val="a0"/>
    <w:link w:val="a3"/>
    <w:uiPriority w:val="99"/>
    <w:rsid w:val="003E1F57"/>
    <w:rPr>
      <w:rFonts w:ascii="ＭＳ 明朝" w:eastAsia="ＭＳ 明朝" w:hAnsi="ＭＳ 明朝" w:cs="ＭＳ 明朝"/>
      <w:color w:val="000000"/>
    </w:rPr>
  </w:style>
  <w:style w:type="paragraph" w:styleId="a5">
    <w:name w:val="footer"/>
    <w:basedOn w:val="a"/>
    <w:link w:val="a6"/>
    <w:uiPriority w:val="99"/>
    <w:unhideWhenUsed/>
    <w:rsid w:val="003E1F57"/>
    <w:pPr>
      <w:tabs>
        <w:tab w:val="center" w:pos="4252"/>
        <w:tab w:val="right" w:pos="8504"/>
      </w:tabs>
      <w:snapToGrid w:val="0"/>
    </w:pPr>
  </w:style>
  <w:style w:type="character" w:customStyle="1" w:styleId="a6">
    <w:name w:val="フッター (文字)"/>
    <w:basedOn w:val="a0"/>
    <w:link w:val="a5"/>
    <w:uiPriority w:val="99"/>
    <w:rsid w:val="003E1F57"/>
    <w:rPr>
      <w:rFonts w:ascii="ＭＳ 明朝" w:eastAsia="ＭＳ 明朝" w:hAnsi="ＭＳ 明朝" w:cs="ＭＳ 明朝"/>
      <w:color w:val="000000"/>
    </w:rPr>
  </w:style>
  <w:style w:type="paragraph" w:styleId="a7">
    <w:name w:val="Balloon Text"/>
    <w:basedOn w:val="a"/>
    <w:link w:val="a8"/>
    <w:uiPriority w:val="99"/>
    <w:semiHidden/>
    <w:unhideWhenUsed/>
    <w:rsid w:val="00020E2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E29"/>
    <w:rPr>
      <w:rFonts w:asciiTheme="majorHAnsi" w:eastAsiaTheme="majorEastAsia" w:hAnsiTheme="majorHAnsi" w:cstheme="majorBidi"/>
      <w:color w:val="000000"/>
      <w:sz w:val="18"/>
      <w:szCs w:val="18"/>
    </w:rPr>
  </w:style>
  <w:style w:type="paragraph" w:styleId="a9">
    <w:name w:val="List Paragraph"/>
    <w:basedOn w:val="a"/>
    <w:uiPriority w:val="34"/>
    <w:qFormat/>
    <w:rsid w:val="001D5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dc:creator>
  <cp:keywords/>
  <dc:description/>
  <cp:lastModifiedBy>koutairen2022</cp:lastModifiedBy>
  <cp:revision>26</cp:revision>
  <cp:lastPrinted>2023-03-20T07:37:00Z</cp:lastPrinted>
  <dcterms:created xsi:type="dcterms:W3CDTF">2020-03-06T06:01:00Z</dcterms:created>
  <dcterms:modified xsi:type="dcterms:W3CDTF">2023-03-20T07:37:00Z</dcterms:modified>
</cp:coreProperties>
</file>